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238D69" w14:textId="77777777" w:rsidR="00DB5D0C" w:rsidRDefault="00DB5D0C" w:rsidP="00DB5D0C">
      <w:pPr>
        <w:pStyle w:val="Kop1"/>
        <w:jc w:val="center"/>
        <w:rPr>
          <w:color w:val="365F91" w:themeColor="accent1" w:themeShade="BF"/>
          <w:sz w:val="28"/>
          <w:lang w:eastAsia="nl-NL"/>
        </w:rPr>
      </w:pPr>
      <w:bookmarkStart w:id="0" w:name="_Toc2327942"/>
    </w:p>
    <w:p w14:paraId="64F4F678" w14:textId="77777777" w:rsidR="001A32A2" w:rsidRDefault="001A32A2" w:rsidP="00DB5D0C">
      <w:pPr>
        <w:jc w:val="center"/>
        <w:rPr>
          <w:b/>
          <w:sz w:val="44"/>
          <w:szCs w:val="44"/>
        </w:rPr>
      </w:pPr>
    </w:p>
    <w:p w14:paraId="24A04737" w14:textId="77777777" w:rsidR="00DB5D0C" w:rsidRDefault="00DB5D0C" w:rsidP="00DB5D0C">
      <w:pPr>
        <w:jc w:val="center"/>
        <w:rPr>
          <w:b/>
          <w:sz w:val="44"/>
          <w:szCs w:val="44"/>
        </w:rPr>
      </w:pPr>
      <w:r w:rsidRPr="00DB5D0C">
        <w:rPr>
          <w:b/>
          <w:sz w:val="44"/>
          <w:szCs w:val="44"/>
        </w:rPr>
        <w:t>Basisovere</w:t>
      </w:r>
      <w:r>
        <w:rPr>
          <w:b/>
          <w:sz w:val="44"/>
          <w:szCs w:val="44"/>
        </w:rPr>
        <w:t>e</w:t>
      </w:r>
      <w:r w:rsidRPr="00DB5D0C">
        <w:rPr>
          <w:b/>
          <w:sz w:val="44"/>
          <w:szCs w:val="44"/>
        </w:rPr>
        <w:t>nkomst</w:t>
      </w:r>
      <w:bookmarkEnd w:id="0"/>
    </w:p>
    <w:p w14:paraId="33D8D8DB" w14:textId="77777777" w:rsidR="00DB5D0C" w:rsidRPr="00DB5D0C" w:rsidRDefault="00DB5D0C" w:rsidP="00DB5D0C">
      <w:pPr>
        <w:jc w:val="center"/>
        <w:rPr>
          <w:b/>
          <w:sz w:val="44"/>
          <w:szCs w:val="44"/>
        </w:rPr>
      </w:pPr>
    </w:p>
    <w:p w14:paraId="2104152A" w14:textId="77777777" w:rsidR="00DB5D0C" w:rsidRPr="00DB5D0C" w:rsidRDefault="00DB5D0C" w:rsidP="00DB5D0C">
      <w:pPr>
        <w:pStyle w:val="Titel"/>
        <w:jc w:val="center"/>
        <w:rPr>
          <w:rFonts w:asciiTheme="minorHAnsi" w:hAnsiTheme="minorHAnsi" w:cstheme="minorHAnsi"/>
          <w:b w:val="0"/>
          <w:sz w:val="20"/>
          <w:szCs w:val="20"/>
        </w:rPr>
      </w:pPr>
      <w:r w:rsidRPr="00DB5D0C">
        <w:rPr>
          <w:rFonts w:asciiTheme="minorHAnsi" w:hAnsiTheme="minorHAnsi" w:cstheme="minorHAnsi"/>
          <w:b w:val="0"/>
          <w:sz w:val="20"/>
          <w:szCs w:val="20"/>
        </w:rPr>
        <w:t>Basisovereenkomst met bijbehorende Uniforme Administratieve Voorwaarden voor geïntegreerde contractvormen (UAV-GC 2005)</w:t>
      </w:r>
    </w:p>
    <w:p w14:paraId="34ACAA4D" w14:textId="77777777" w:rsidR="00DB5D0C" w:rsidRPr="002C1F65" w:rsidRDefault="00DB5D0C" w:rsidP="00DB5D0C">
      <w:pPr>
        <w:rPr>
          <w:rFonts w:cstheme="minorHAnsi"/>
          <w:szCs w:val="20"/>
        </w:rPr>
      </w:pPr>
    </w:p>
    <w:p w14:paraId="5F0E0EBB" w14:textId="77777777" w:rsidR="00DB5D0C" w:rsidRPr="002C1F65" w:rsidRDefault="00DB5D0C" w:rsidP="00DB5D0C">
      <w:pPr>
        <w:rPr>
          <w:rFonts w:cstheme="minorHAnsi"/>
          <w:szCs w:val="20"/>
        </w:rPr>
      </w:pPr>
    </w:p>
    <w:p w14:paraId="39581611" w14:textId="77777777" w:rsidR="00DB5D0C" w:rsidRPr="002C1F65" w:rsidRDefault="00DB5D0C" w:rsidP="00DB5D0C">
      <w:pPr>
        <w:rPr>
          <w:rFonts w:cstheme="minorHAnsi"/>
          <w:szCs w:val="20"/>
        </w:rPr>
      </w:pPr>
    </w:p>
    <w:p w14:paraId="035366DE" w14:textId="77777777" w:rsidR="00DB5D0C" w:rsidRPr="002C1F65" w:rsidRDefault="00DB5D0C" w:rsidP="00DB5D0C">
      <w:pPr>
        <w:rPr>
          <w:rFonts w:cstheme="minorHAnsi"/>
          <w:szCs w:val="20"/>
        </w:rPr>
      </w:pPr>
    </w:p>
    <w:p w14:paraId="319DFA36" w14:textId="77777777" w:rsidR="00DB5D0C" w:rsidRPr="002C1F65" w:rsidRDefault="00DB5D0C" w:rsidP="00DB5D0C">
      <w:pPr>
        <w:rPr>
          <w:rFonts w:cstheme="minorHAnsi"/>
          <w:szCs w:val="20"/>
        </w:rPr>
      </w:pPr>
    </w:p>
    <w:p w14:paraId="1494BFDD" w14:textId="77777777" w:rsidR="00AA1B0A" w:rsidRDefault="00AA1B0A" w:rsidP="00AA1B0A">
      <w:pPr>
        <w:rPr>
          <w:rFonts w:cs="Calibri"/>
          <w:i/>
          <w:vanish/>
          <w:color w:val="0000FF"/>
        </w:rPr>
      </w:pPr>
      <w:r>
        <w:rPr>
          <w:rFonts w:cs="Calibri"/>
          <w:i/>
          <w:vanish/>
          <w:color w:val="0000FF"/>
        </w:rPr>
        <w:t>B</w:t>
      </w:r>
      <w:r w:rsidRPr="008A0109">
        <w:rPr>
          <w:rFonts w:cs="Calibri"/>
          <w:i/>
          <w:vanish/>
          <w:color w:val="0000FF"/>
          <w:szCs w:val="20"/>
        </w:rPr>
        <w:t xml:space="preserve">lauwe cursieve  teksten: Dit zijn uitleg teksten van de betreffende tekst of van de actie die opsteller dient uit te voeren. </w:t>
      </w:r>
      <w:r>
        <w:rPr>
          <w:rFonts w:cs="Calibri"/>
          <w:i/>
          <w:vanish/>
          <w:color w:val="0000FF"/>
        </w:rPr>
        <w:t>Deze tekst wordt standaard niet mee uitgeprint</w:t>
      </w:r>
      <w:r w:rsidRPr="008A0109">
        <w:rPr>
          <w:rFonts w:cs="Calibri"/>
          <w:i/>
          <w:vanish/>
          <w:color w:val="0000FF"/>
          <w:szCs w:val="20"/>
        </w:rPr>
        <w:t>.</w:t>
      </w:r>
    </w:p>
    <w:p w14:paraId="29914E63" w14:textId="77777777" w:rsidR="00AA1B0A" w:rsidRDefault="00AA1B0A" w:rsidP="00AA1B0A">
      <w:pPr>
        <w:rPr>
          <w:rFonts w:cs="Calibri"/>
          <w:i/>
          <w:vanish/>
          <w:color w:val="0000FF"/>
          <w:szCs w:val="20"/>
        </w:rPr>
      </w:pPr>
      <w:r>
        <w:rPr>
          <w:rFonts w:cs="Calibri"/>
          <w:i/>
          <w:vanish/>
          <w:color w:val="0000FF"/>
        </w:rPr>
        <w:t xml:space="preserve">Groen gemarkeerde tekst: </w:t>
      </w:r>
      <w:r w:rsidRPr="00A55905">
        <w:rPr>
          <w:rFonts w:cs="Calibri"/>
          <w:i/>
          <w:vanish/>
          <w:color w:val="0000FF"/>
          <w:szCs w:val="20"/>
        </w:rPr>
        <w:t>de teksten houden in dat er bij het opstellen van het document de opsteller deze gegevens dient in te vullen.</w:t>
      </w:r>
      <w:r>
        <w:rPr>
          <w:rFonts w:cs="Calibri"/>
          <w:i/>
          <w:vanish/>
          <w:color w:val="0000FF"/>
          <w:szCs w:val="20"/>
        </w:rPr>
        <w:t xml:space="preserve"> </w:t>
      </w:r>
    </w:p>
    <w:p w14:paraId="46790248" w14:textId="77777777" w:rsidR="00AA1B0A" w:rsidRDefault="00AA1B0A" w:rsidP="00AA1B0A">
      <w:pPr>
        <w:rPr>
          <w:rFonts w:cs="Calibri"/>
          <w:i/>
          <w:vanish/>
          <w:color w:val="0000FF"/>
          <w:szCs w:val="20"/>
        </w:rPr>
      </w:pPr>
    </w:p>
    <w:p w14:paraId="2B596796" w14:textId="77777777" w:rsidR="00AA1B0A" w:rsidRPr="008A0109" w:rsidRDefault="00AA1B0A" w:rsidP="00AA1B0A">
      <w:pPr>
        <w:rPr>
          <w:rFonts w:cs="Calibri"/>
          <w:i/>
          <w:vanish/>
          <w:color w:val="0000FF"/>
          <w:szCs w:val="20"/>
        </w:rPr>
      </w:pPr>
      <w:r>
        <w:rPr>
          <w:rFonts w:cs="Calibri"/>
          <w:i/>
          <w:vanish/>
          <w:color w:val="0000FF"/>
          <w:szCs w:val="20"/>
        </w:rPr>
        <w:t xml:space="preserve">Daar waar keuzes gemaakt worden, dient de niet gekozen mogelijkheid te worden doorgehaald en </w:t>
      </w:r>
      <w:r w:rsidRPr="00AA1B0A">
        <w:rPr>
          <w:rFonts w:cs="Calibri"/>
          <w:i/>
          <w:vanish/>
          <w:color w:val="0000FF"/>
          <w:szCs w:val="20"/>
          <w:u w:val="single"/>
        </w:rPr>
        <w:t>niet</w:t>
      </w:r>
      <w:r>
        <w:rPr>
          <w:rFonts w:cs="Calibri"/>
          <w:i/>
          <w:vanish/>
          <w:color w:val="0000FF"/>
          <w:szCs w:val="20"/>
        </w:rPr>
        <w:t xml:space="preserve"> worden verwijderd. </w:t>
      </w:r>
    </w:p>
    <w:p w14:paraId="1FE7C0C2" w14:textId="77777777" w:rsidR="00DB5D0C" w:rsidRPr="002C1F65" w:rsidRDefault="00DB5D0C" w:rsidP="00DB5D0C">
      <w:pPr>
        <w:rPr>
          <w:rFonts w:cstheme="minorHAnsi"/>
          <w:szCs w:val="20"/>
        </w:rPr>
      </w:pPr>
    </w:p>
    <w:p w14:paraId="18DA8F19" w14:textId="77777777" w:rsidR="00DB5D0C" w:rsidRPr="002C1F65" w:rsidRDefault="00DB5D0C" w:rsidP="00DB5D0C">
      <w:pPr>
        <w:rPr>
          <w:rFonts w:cstheme="minorHAnsi"/>
          <w:szCs w:val="20"/>
        </w:rPr>
      </w:pPr>
    </w:p>
    <w:p w14:paraId="13B0638A" w14:textId="77777777" w:rsidR="00DB5D0C" w:rsidRPr="002C1F65" w:rsidRDefault="00DB5D0C" w:rsidP="00DB5D0C">
      <w:pPr>
        <w:rPr>
          <w:rFonts w:cstheme="minorHAnsi"/>
          <w:szCs w:val="20"/>
        </w:rPr>
      </w:pPr>
    </w:p>
    <w:p w14:paraId="70E7541C" w14:textId="77777777" w:rsidR="00DB5D0C" w:rsidRPr="002C1F65" w:rsidRDefault="00DB5D0C" w:rsidP="00DB5D0C">
      <w:pPr>
        <w:rPr>
          <w:rFonts w:cstheme="minorHAnsi"/>
          <w:szCs w:val="20"/>
        </w:rPr>
      </w:pPr>
    </w:p>
    <w:p w14:paraId="7592B21A" w14:textId="77777777" w:rsidR="00DB5D0C" w:rsidRPr="002C1F65" w:rsidRDefault="00DB5D0C" w:rsidP="00DB5D0C">
      <w:pPr>
        <w:rPr>
          <w:rFonts w:cstheme="minorHAnsi"/>
          <w:szCs w:val="20"/>
        </w:rPr>
      </w:pPr>
    </w:p>
    <w:p w14:paraId="17C77A12" w14:textId="77777777" w:rsidR="00DB5D0C" w:rsidRPr="002C1F65" w:rsidRDefault="00DB5D0C" w:rsidP="00DB5D0C">
      <w:pPr>
        <w:rPr>
          <w:rFonts w:cstheme="minorHAnsi"/>
          <w:szCs w:val="20"/>
        </w:rPr>
      </w:pPr>
    </w:p>
    <w:p w14:paraId="5AA2CA4C" w14:textId="77777777" w:rsidR="00DB5D0C" w:rsidRPr="002C1F65" w:rsidRDefault="00DB5D0C" w:rsidP="00DB5D0C">
      <w:pPr>
        <w:rPr>
          <w:rFonts w:cstheme="minorHAnsi"/>
          <w:szCs w:val="20"/>
        </w:rPr>
      </w:pPr>
    </w:p>
    <w:p w14:paraId="3237A392" w14:textId="77777777" w:rsidR="00DB5D0C" w:rsidRPr="002C1F65" w:rsidRDefault="00DB5D0C" w:rsidP="00DB5D0C">
      <w:pPr>
        <w:rPr>
          <w:rFonts w:cstheme="minorHAnsi"/>
          <w:szCs w:val="20"/>
        </w:rPr>
      </w:pPr>
    </w:p>
    <w:p w14:paraId="1B8AE957" w14:textId="77777777" w:rsidR="00DB5D0C" w:rsidRPr="002C1F65" w:rsidRDefault="00DB5D0C" w:rsidP="00DB5D0C">
      <w:pPr>
        <w:rPr>
          <w:rFonts w:cstheme="minorHAnsi"/>
          <w:szCs w:val="20"/>
        </w:rPr>
      </w:pPr>
    </w:p>
    <w:p w14:paraId="3B266527" w14:textId="77777777" w:rsidR="00DB5D0C" w:rsidRPr="002C1F65" w:rsidRDefault="00DB5D0C" w:rsidP="00DB5D0C">
      <w:pPr>
        <w:rPr>
          <w:rFonts w:cstheme="minorHAnsi"/>
          <w:szCs w:val="20"/>
        </w:rPr>
      </w:pPr>
    </w:p>
    <w:p w14:paraId="4B036BFF" w14:textId="77777777" w:rsidR="00DB5D0C" w:rsidRPr="002C1F65" w:rsidRDefault="00DB5D0C" w:rsidP="00DB5D0C">
      <w:pPr>
        <w:rPr>
          <w:rFonts w:cstheme="minorHAnsi"/>
          <w:szCs w:val="20"/>
        </w:rPr>
      </w:pPr>
    </w:p>
    <w:p w14:paraId="5D5305E1" w14:textId="77777777" w:rsidR="00DB5D0C" w:rsidRPr="002C1F65" w:rsidRDefault="00DB5D0C" w:rsidP="00DB5D0C">
      <w:pPr>
        <w:rPr>
          <w:rFonts w:cstheme="minorHAnsi"/>
          <w:szCs w:val="20"/>
        </w:rPr>
      </w:pPr>
    </w:p>
    <w:p w14:paraId="55156653" w14:textId="77777777" w:rsidR="00DB5D0C" w:rsidRPr="002C1F65" w:rsidRDefault="00DB5D0C" w:rsidP="00DB5D0C">
      <w:pPr>
        <w:rPr>
          <w:rFonts w:cstheme="minorHAnsi"/>
          <w:szCs w:val="20"/>
        </w:rPr>
      </w:pPr>
    </w:p>
    <w:p w14:paraId="310352F9" w14:textId="77777777" w:rsidR="00DB5D0C" w:rsidRPr="002C1F65" w:rsidRDefault="00DB5D0C" w:rsidP="00DB5D0C">
      <w:pPr>
        <w:rPr>
          <w:rFonts w:cstheme="minorHAnsi"/>
          <w:szCs w:val="20"/>
        </w:rPr>
      </w:pPr>
    </w:p>
    <w:p w14:paraId="6792E59C" w14:textId="77777777" w:rsidR="00DB5D0C" w:rsidRPr="002C1F65" w:rsidRDefault="00DB5D0C" w:rsidP="00DB5D0C">
      <w:pPr>
        <w:rPr>
          <w:rFonts w:cstheme="minorHAnsi"/>
          <w:szCs w:val="20"/>
        </w:rPr>
      </w:pPr>
    </w:p>
    <w:p w14:paraId="097F72A2" w14:textId="77777777" w:rsidR="00DB5D0C" w:rsidRPr="002C1F65" w:rsidRDefault="00DB5D0C" w:rsidP="00DB5D0C">
      <w:pPr>
        <w:rPr>
          <w:rFonts w:cstheme="minorHAnsi"/>
          <w:szCs w:val="20"/>
        </w:rPr>
      </w:pPr>
    </w:p>
    <w:p w14:paraId="795D65F9" w14:textId="77777777" w:rsidR="00DB5D0C" w:rsidRPr="002C1F65" w:rsidRDefault="00DB5D0C" w:rsidP="00DB5D0C">
      <w:pPr>
        <w:rPr>
          <w:rFonts w:cstheme="minorHAnsi"/>
          <w:szCs w:val="20"/>
        </w:rPr>
      </w:pPr>
    </w:p>
    <w:p w14:paraId="0F1DF958" w14:textId="77777777" w:rsidR="00DB5D0C" w:rsidRPr="002C1F65" w:rsidRDefault="00DB5D0C" w:rsidP="00DB5D0C">
      <w:pPr>
        <w:rPr>
          <w:rFonts w:cstheme="minorHAnsi"/>
          <w:szCs w:val="20"/>
        </w:rPr>
      </w:pPr>
    </w:p>
    <w:p w14:paraId="0BF3706D" w14:textId="77777777" w:rsidR="00DB5D0C" w:rsidRPr="002C1F65" w:rsidRDefault="00DB5D0C" w:rsidP="00DB5D0C">
      <w:pPr>
        <w:rPr>
          <w:rFonts w:cstheme="minorHAnsi"/>
          <w:szCs w:val="20"/>
        </w:rPr>
      </w:pPr>
    </w:p>
    <w:p w14:paraId="152CB5B4" w14:textId="77777777" w:rsidR="00DB5D0C" w:rsidRPr="002C1F65" w:rsidRDefault="00DB5D0C" w:rsidP="00DB5D0C">
      <w:pPr>
        <w:rPr>
          <w:rFonts w:cstheme="minorHAnsi"/>
          <w:szCs w:val="20"/>
        </w:rPr>
      </w:pPr>
    </w:p>
    <w:p w14:paraId="6F438564" w14:textId="77777777" w:rsidR="00DB5D0C" w:rsidRPr="002C1F65" w:rsidRDefault="00DB5D0C" w:rsidP="00DB5D0C">
      <w:pPr>
        <w:rPr>
          <w:rFonts w:cstheme="minorHAnsi"/>
          <w:szCs w:val="20"/>
        </w:rPr>
      </w:pPr>
    </w:p>
    <w:p w14:paraId="0C6146B7" w14:textId="77777777" w:rsidR="00DB5D0C" w:rsidRPr="002C1F65" w:rsidRDefault="00DB5D0C" w:rsidP="00DB5D0C">
      <w:pPr>
        <w:rPr>
          <w:rFonts w:cstheme="minorHAnsi"/>
          <w:szCs w:val="20"/>
        </w:rPr>
      </w:pPr>
    </w:p>
    <w:p w14:paraId="0AE297DA" w14:textId="77777777" w:rsidR="00DB5D0C" w:rsidRPr="002C1F65" w:rsidRDefault="00DB5D0C" w:rsidP="00DB5D0C">
      <w:pPr>
        <w:rPr>
          <w:rFonts w:cstheme="minorHAnsi"/>
          <w:szCs w:val="20"/>
        </w:rPr>
      </w:pPr>
    </w:p>
    <w:p w14:paraId="31E8309B" w14:textId="77777777" w:rsidR="00DB5D0C" w:rsidRPr="002C1F65" w:rsidRDefault="00DB5D0C" w:rsidP="00DB5D0C">
      <w:pPr>
        <w:rPr>
          <w:rFonts w:cstheme="minorHAnsi"/>
          <w:szCs w:val="20"/>
        </w:rPr>
      </w:pPr>
    </w:p>
    <w:p w14:paraId="339D7CCE" w14:textId="77777777" w:rsidR="00DB5D0C" w:rsidRPr="002C1F65" w:rsidRDefault="00DB5D0C" w:rsidP="00DB5D0C">
      <w:pPr>
        <w:rPr>
          <w:rFonts w:cstheme="minorHAnsi"/>
          <w:szCs w:val="20"/>
        </w:rPr>
      </w:pPr>
    </w:p>
    <w:p w14:paraId="3BC9C427" w14:textId="77777777" w:rsidR="00DB5D0C" w:rsidRPr="002C1F65" w:rsidRDefault="00DB5D0C" w:rsidP="00DB5D0C">
      <w:pPr>
        <w:rPr>
          <w:rFonts w:cstheme="minorHAnsi"/>
          <w:szCs w:val="20"/>
        </w:rPr>
      </w:pPr>
    </w:p>
    <w:p w14:paraId="4676D36D" w14:textId="77777777" w:rsidR="00DB5D0C" w:rsidRPr="002C1F65" w:rsidRDefault="00DB5D0C" w:rsidP="00DB5D0C">
      <w:pPr>
        <w:rPr>
          <w:rFonts w:cstheme="minorHAnsi"/>
          <w:szCs w:val="20"/>
        </w:rPr>
      </w:pPr>
    </w:p>
    <w:p w14:paraId="5799CC78" w14:textId="77777777" w:rsidR="00DB5D0C" w:rsidRPr="002C1F65" w:rsidRDefault="00DB5D0C" w:rsidP="00DB5D0C">
      <w:pPr>
        <w:rPr>
          <w:rFonts w:cstheme="minorHAnsi"/>
          <w:szCs w:val="20"/>
        </w:rPr>
      </w:pPr>
    </w:p>
    <w:p w14:paraId="4246098F" w14:textId="77777777" w:rsidR="00DB5D0C" w:rsidRPr="002C1F65" w:rsidRDefault="00DB5D0C" w:rsidP="00DB5D0C">
      <w:pPr>
        <w:rPr>
          <w:rFonts w:cstheme="minorHAnsi"/>
          <w:szCs w:val="20"/>
        </w:rPr>
      </w:pPr>
    </w:p>
    <w:p w14:paraId="13E9975B" w14:textId="77777777" w:rsidR="00DB5D0C" w:rsidRPr="002C1F65" w:rsidRDefault="00DB5D0C" w:rsidP="00DB5D0C">
      <w:pPr>
        <w:rPr>
          <w:rFonts w:cstheme="minorHAnsi"/>
          <w:szCs w:val="20"/>
        </w:rPr>
      </w:pPr>
    </w:p>
    <w:p w14:paraId="036040D3" w14:textId="77777777" w:rsidR="00DB5D0C" w:rsidRPr="002C1F65" w:rsidRDefault="00DB5D0C" w:rsidP="00DB5D0C">
      <w:pPr>
        <w:rPr>
          <w:rFonts w:cstheme="minorHAnsi"/>
          <w:szCs w:val="20"/>
        </w:rPr>
      </w:pPr>
    </w:p>
    <w:p w14:paraId="1EA38C10" w14:textId="77777777" w:rsidR="00DB5D0C" w:rsidRPr="002C1F65" w:rsidRDefault="00DB5D0C" w:rsidP="00DB5D0C">
      <w:pPr>
        <w:rPr>
          <w:rFonts w:cstheme="minorHAnsi"/>
          <w:szCs w:val="20"/>
        </w:rPr>
      </w:pPr>
    </w:p>
    <w:p w14:paraId="0340F824" w14:textId="77777777" w:rsidR="00DB5D0C" w:rsidRPr="002C1F65" w:rsidRDefault="00DB5D0C" w:rsidP="00DB5D0C">
      <w:pPr>
        <w:rPr>
          <w:rFonts w:cstheme="minorHAnsi"/>
          <w:szCs w:val="20"/>
        </w:rPr>
      </w:pPr>
    </w:p>
    <w:p w14:paraId="6E7C24A3" w14:textId="77777777" w:rsidR="00DB5D0C" w:rsidRPr="002C1F65" w:rsidRDefault="00DB5D0C" w:rsidP="00DB5D0C">
      <w:pPr>
        <w:rPr>
          <w:rFonts w:cstheme="minorHAnsi"/>
          <w:szCs w:val="20"/>
        </w:rPr>
      </w:pPr>
    </w:p>
    <w:p w14:paraId="2B967DD3" w14:textId="77777777" w:rsidR="00DB5D0C" w:rsidRPr="002C1F65" w:rsidRDefault="00DB5D0C" w:rsidP="00DB5D0C">
      <w:pPr>
        <w:rPr>
          <w:rFonts w:cstheme="minorHAnsi"/>
          <w:szCs w:val="20"/>
        </w:rPr>
      </w:pPr>
    </w:p>
    <w:p w14:paraId="4765D4C1" w14:textId="77777777" w:rsidR="00DB5D0C" w:rsidRPr="002C1F65" w:rsidRDefault="00DB5D0C" w:rsidP="00DB5D0C">
      <w:pPr>
        <w:rPr>
          <w:rFonts w:cstheme="minorHAnsi"/>
          <w:szCs w:val="20"/>
        </w:rPr>
      </w:pPr>
    </w:p>
    <w:p w14:paraId="289FC66F" w14:textId="77777777" w:rsidR="00DB5D0C" w:rsidRPr="002C1F65" w:rsidRDefault="00DB5D0C" w:rsidP="00DB5D0C">
      <w:pPr>
        <w:rPr>
          <w:rFonts w:cstheme="minorHAnsi"/>
          <w:szCs w:val="20"/>
        </w:rPr>
      </w:pPr>
    </w:p>
    <w:p w14:paraId="148C4D65" w14:textId="77777777" w:rsidR="00DB5D0C" w:rsidRPr="002C1F65" w:rsidRDefault="00DB5D0C" w:rsidP="00DB5D0C">
      <w:pPr>
        <w:rPr>
          <w:rFonts w:cstheme="minorHAnsi"/>
          <w:szCs w:val="20"/>
        </w:rPr>
      </w:pPr>
    </w:p>
    <w:p w14:paraId="2EF68FF6" w14:textId="77777777" w:rsidR="00D837F7" w:rsidRDefault="00D837F7" w:rsidP="00DB5D0C">
      <w:pPr>
        <w:ind w:firstLine="720"/>
        <w:jc w:val="both"/>
        <w:rPr>
          <w:rFonts w:cstheme="minorHAnsi"/>
          <w:b/>
          <w:szCs w:val="20"/>
        </w:rPr>
      </w:pPr>
    </w:p>
    <w:p w14:paraId="74E20BA6" w14:textId="77777777" w:rsidR="00D837F7" w:rsidRDefault="00D837F7" w:rsidP="00DB5D0C">
      <w:pPr>
        <w:ind w:firstLine="720"/>
        <w:jc w:val="both"/>
        <w:rPr>
          <w:rFonts w:cstheme="minorHAnsi"/>
          <w:b/>
          <w:szCs w:val="20"/>
        </w:rPr>
      </w:pPr>
    </w:p>
    <w:p w14:paraId="7149AC2A" w14:textId="77777777" w:rsidR="00D837F7" w:rsidRDefault="00D837F7" w:rsidP="00DB5D0C">
      <w:pPr>
        <w:ind w:firstLine="720"/>
        <w:jc w:val="both"/>
        <w:rPr>
          <w:rFonts w:cstheme="minorHAnsi"/>
          <w:b/>
          <w:szCs w:val="20"/>
        </w:rPr>
      </w:pPr>
    </w:p>
    <w:p w14:paraId="6581D097" w14:textId="1EE5CF2D" w:rsidR="00DB5D0C" w:rsidRPr="002C1F65" w:rsidRDefault="00DB5D0C" w:rsidP="00DB5D0C">
      <w:pPr>
        <w:ind w:firstLine="720"/>
        <w:jc w:val="both"/>
        <w:rPr>
          <w:rFonts w:cstheme="minorHAnsi"/>
          <w:szCs w:val="20"/>
        </w:rPr>
      </w:pPr>
      <w:r w:rsidRPr="002C1F65">
        <w:rPr>
          <w:rFonts w:cstheme="minorHAnsi"/>
          <w:b/>
          <w:szCs w:val="20"/>
        </w:rPr>
        <w:lastRenderedPageBreak/>
        <w:t>Ondergetekenden:</w:t>
      </w:r>
    </w:p>
    <w:p w14:paraId="402C13D6" w14:textId="77777777" w:rsidR="00DB5D0C" w:rsidRPr="002C1F65" w:rsidRDefault="00DB5D0C" w:rsidP="00DB5D0C">
      <w:pPr>
        <w:jc w:val="both"/>
        <w:rPr>
          <w:rFonts w:cstheme="minorHAnsi"/>
          <w:szCs w:val="20"/>
        </w:rPr>
      </w:pPr>
    </w:p>
    <w:p w14:paraId="7601D08E" w14:textId="77777777" w:rsidR="00DB5D0C" w:rsidRPr="002C1F65" w:rsidRDefault="00DB5D0C" w:rsidP="00DB5D0C">
      <w:pPr>
        <w:ind w:firstLine="708"/>
        <w:rPr>
          <w:rFonts w:cstheme="minorHAnsi"/>
          <w:szCs w:val="20"/>
        </w:rPr>
      </w:pPr>
      <w:r w:rsidRPr="002C1F65">
        <w:rPr>
          <w:rFonts w:cstheme="minorHAnsi"/>
          <w:szCs w:val="20"/>
        </w:rPr>
        <w:t>Gemeente Tilburg, gevestigd te Tilburg</w:t>
      </w:r>
    </w:p>
    <w:p w14:paraId="3EAAD34B" w14:textId="77777777" w:rsidR="00DB5D0C" w:rsidRPr="002C1F65" w:rsidRDefault="00DB5D0C" w:rsidP="00DB5D0C">
      <w:pPr>
        <w:ind w:firstLine="708"/>
        <w:rPr>
          <w:rFonts w:cstheme="minorHAnsi"/>
          <w:szCs w:val="20"/>
        </w:rPr>
      </w:pPr>
      <w:r w:rsidRPr="002C1F65">
        <w:rPr>
          <w:rFonts w:cstheme="minorHAnsi"/>
          <w:szCs w:val="20"/>
        </w:rPr>
        <w:t>hierna te noemen: de Opdrachtgever,</w:t>
      </w:r>
    </w:p>
    <w:p w14:paraId="3A78B9E4" w14:textId="77777777" w:rsidR="00DB5D0C" w:rsidRPr="002C1F65" w:rsidRDefault="00DB5D0C" w:rsidP="00DB5D0C">
      <w:pPr>
        <w:rPr>
          <w:rFonts w:cstheme="minorHAnsi"/>
          <w:szCs w:val="20"/>
        </w:rPr>
      </w:pPr>
    </w:p>
    <w:p w14:paraId="44802AE8" w14:textId="77777777" w:rsidR="00DB5D0C" w:rsidRPr="002C1F65" w:rsidRDefault="00DB5D0C" w:rsidP="00DB5D0C">
      <w:pPr>
        <w:ind w:firstLine="708"/>
        <w:rPr>
          <w:rFonts w:cstheme="minorHAnsi"/>
          <w:szCs w:val="20"/>
        </w:rPr>
      </w:pPr>
      <w:r w:rsidRPr="002C1F65">
        <w:rPr>
          <w:rFonts w:cstheme="minorHAnsi"/>
          <w:szCs w:val="20"/>
        </w:rPr>
        <w:t>ten deze rechtsgeldig vertegenwoordigd door</w:t>
      </w:r>
    </w:p>
    <w:p w14:paraId="03FAE046" w14:textId="77777777" w:rsidR="00DB5D0C" w:rsidRPr="002C1F65" w:rsidRDefault="00DB5D0C" w:rsidP="00DB5D0C">
      <w:pPr>
        <w:ind w:firstLine="708"/>
        <w:rPr>
          <w:rFonts w:cstheme="minorHAnsi"/>
          <w:szCs w:val="20"/>
        </w:rPr>
      </w:pPr>
      <w:r>
        <w:rPr>
          <w:rFonts w:cstheme="minorHAnsi"/>
          <w:szCs w:val="20"/>
        </w:rPr>
        <w:t>Dhr. W.J. C. Wouters</w:t>
      </w:r>
    </w:p>
    <w:p w14:paraId="4A7A96AD" w14:textId="77777777" w:rsidR="00DB5D0C" w:rsidRPr="002C1F65" w:rsidRDefault="00DB5D0C" w:rsidP="00DB5D0C">
      <w:pPr>
        <w:ind w:firstLine="708"/>
        <w:rPr>
          <w:rFonts w:cstheme="minorHAnsi"/>
          <w:szCs w:val="20"/>
        </w:rPr>
      </w:pPr>
      <w:r w:rsidRPr="002C1F65">
        <w:rPr>
          <w:rFonts w:cstheme="minorHAnsi"/>
          <w:szCs w:val="20"/>
        </w:rPr>
        <w:t xml:space="preserve">Afdelingshoofd van de afdeling Ruimtelijke Uitvoering </w:t>
      </w:r>
    </w:p>
    <w:p w14:paraId="5BF33BFE" w14:textId="77777777" w:rsidR="00DB5D0C" w:rsidRPr="002C1F65" w:rsidRDefault="00DB5D0C" w:rsidP="00DB5D0C">
      <w:pPr>
        <w:jc w:val="both"/>
        <w:rPr>
          <w:rFonts w:cstheme="minorHAnsi"/>
          <w:szCs w:val="20"/>
        </w:rPr>
      </w:pPr>
    </w:p>
    <w:p w14:paraId="1D51749D" w14:textId="77777777" w:rsidR="00DB5D0C" w:rsidRPr="002C1F65" w:rsidRDefault="00DB5D0C" w:rsidP="00DB5D0C">
      <w:pPr>
        <w:ind w:firstLine="720"/>
        <w:jc w:val="both"/>
        <w:rPr>
          <w:rFonts w:cstheme="minorHAnsi"/>
          <w:szCs w:val="20"/>
        </w:rPr>
      </w:pPr>
      <w:r w:rsidRPr="002C1F65">
        <w:rPr>
          <w:rFonts w:cstheme="minorHAnsi"/>
          <w:szCs w:val="20"/>
        </w:rPr>
        <w:t>en</w:t>
      </w:r>
    </w:p>
    <w:p w14:paraId="58F36FBE" w14:textId="77777777" w:rsidR="00DB5D0C" w:rsidRPr="002C1F65" w:rsidRDefault="00DB5D0C" w:rsidP="00DB5D0C">
      <w:pPr>
        <w:jc w:val="both"/>
        <w:rPr>
          <w:rFonts w:cstheme="minorHAnsi"/>
          <w:szCs w:val="20"/>
        </w:rPr>
      </w:pPr>
    </w:p>
    <w:p w14:paraId="0E12BB85" w14:textId="77777777" w:rsidR="00DB5D0C" w:rsidRPr="002C1F65" w:rsidRDefault="00DB5D0C" w:rsidP="00DB5D0C">
      <w:pPr>
        <w:ind w:firstLine="720"/>
        <w:jc w:val="both"/>
        <w:rPr>
          <w:rFonts w:cstheme="minorHAnsi"/>
          <w:szCs w:val="20"/>
        </w:rPr>
      </w:pPr>
      <w:r w:rsidRPr="002C1F65">
        <w:rPr>
          <w:rFonts w:cstheme="minorHAnsi"/>
          <w:szCs w:val="20"/>
        </w:rPr>
        <w:t>…………....................................................................................................................................................</w:t>
      </w:r>
    </w:p>
    <w:p w14:paraId="7FB09B94" w14:textId="77777777" w:rsidR="00DB5D0C" w:rsidRPr="002C1F65" w:rsidRDefault="00DB5D0C" w:rsidP="00DB5D0C">
      <w:pPr>
        <w:ind w:firstLine="720"/>
        <w:jc w:val="both"/>
        <w:rPr>
          <w:rFonts w:cstheme="minorHAnsi"/>
          <w:szCs w:val="20"/>
        </w:rPr>
      </w:pPr>
      <w:r w:rsidRPr="002C1F65">
        <w:rPr>
          <w:rFonts w:cstheme="minorHAnsi"/>
          <w:szCs w:val="20"/>
        </w:rPr>
        <w:t>……….......................................................................................................................................................</w:t>
      </w:r>
    </w:p>
    <w:p w14:paraId="354D7ACC" w14:textId="77777777" w:rsidR="00DB5D0C" w:rsidRPr="002C1F65" w:rsidRDefault="00DB5D0C" w:rsidP="00DB5D0C">
      <w:pPr>
        <w:ind w:firstLine="720"/>
        <w:jc w:val="both"/>
        <w:rPr>
          <w:rFonts w:cstheme="minorHAnsi"/>
          <w:szCs w:val="20"/>
        </w:rPr>
      </w:pPr>
      <w:r w:rsidRPr="002C1F65">
        <w:rPr>
          <w:rFonts w:cstheme="minorHAnsi"/>
          <w:szCs w:val="20"/>
          <w:highlight w:val="green"/>
        </w:rPr>
        <w:t>&lt;…naam Opdrachtnemer, in te vullen na gunning…&gt;</w:t>
      </w:r>
      <w:r w:rsidRPr="002C1F65">
        <w:rPr>
          <w:rFonts w:cstheme="minorHAnsi"/>
          <w:szCs w:val="20"/>
        </w:rPr>
        <w:t>,</w:t>
      </w:r>
    </w:p>
    <w:p w14:paraId="786CABAA" w14:textId="77777777" w:rsidR="00DB5D0C" w:rsidRPr="002C1F65" w:rsidRDefault="00DB5D0C" w:rsidP="00DB5D0C">
      <w:pPr>
        <w:ind w:firstLine="720"/>
        <w:jc w:val="both"/>
        <w:rPr>
          <w:rFonts w:cstheme="minorHAnsi"/>
          <w:szCs w:val="20"/>
        </w:rPr>
      </w:pPr>
      <w:r w:rsidRPr="002C1F65">
        <w:rPr>
          <w:rFonts w:cstheme="minorHAnsi"/>
          <w:szCs w:val="20"/>
        </w:rPr>
        <w:t>hierna te noemen: de Opdrachtnemer,</w:t>
      </w:r>
    </w:p>
    <w:p w14:paraId="7C028480" w14:textId="77777777" w:rsidR="00DB5D0C" w:rsidRPr="002C1F65" w:rsidRDefault="00DB5D0C" w:rsidP="00DB5D0C">
      <w:pPr>
        <w:jc w:val="both"/>
        <w:rPr>
          <w:rFonts w:cstheme="minorHAnsi"/>
          <w:szCs w:val="20"/>
        </w:rPr>
      </w:pPr>
    </w:p>
    <w:p w14:paraId="07A22A80" w14:textId="77777777" w:rsidR="00DB5D0C" w:rsidRPr="002C1F65" w:rsidRDefault="00DB5D0C" w:rsidP="00DB5D0C">
      <w:pPr>
        <w:ind w:firstLine="720"/>
        <w:jc w:val="both"/>
        <w:rPr>
          <w:rFonts w:cstheme="minorHAnsi"/>
          <w:szCs w:val="20"/>
        </w:rPr>
      </w:pPr>
      <w:r w:rsidRPr="002C1F65">
        <w:rPr>
          <w:rFonts w:cstheme="minorHAnsi"/>
          <w:szCs w:val="20"/>
        </w:rPr>
        <w:t>ten deze rechtsgeldig vertegenwoordigd door …………............................................................................</w:t>
      </w:r>
    </w:p>
    <w:p w14:paraId="734517AF" w14:textId="77777777" w:rsidR="00DB5D0C" w:rsidRPr="002C1F65" w:rsidRDefault="00DB5D0C" w:rsidP="00DB5D0C">
      <w:pPr>
        <w:ind w:firstLine="720"/>
        <w:jc w:val="both"/>
        <w:rPr>
          <w:rFonts w:cstheme="minorHAnsi"/>
          <w:szCs w:val="20"/>
        </w:rPr>
      </w:pPr>
      <w:r w:rsidRPr="002C1F65">
        <w:rPr>
          <w:rFonts w:cstheme="minorHAnsi"/>
          <w:szCs w:val="20"/>
        </w:rPr>
        <w:t>………….....................................................................................................................................................</w:t>
      </w:r>
    </w:p>
    <w:p w14:paraId="3CAA94B4" w14:textId="77777777" w:rsidR="00DB5D0C" w:rsidRPr="002C1F65" w:rsidRDefault="00DB5D0C" w:rsidP="00DB5D0C">
      <w:pPr>
        <w:ind w:firstLine="720"/>
        <w:jc w:val="both"/>
        <w:rPr>
          <w:rFonts w:cstheme="minorHAnsi"/>
          <w:szCs w:val="20"/>
        </w:rPr>
      </w:pPr>
      <w:r w:rsidRPr="002C1F65">
        <w:rPr>
          <w:rFonts w:cstheme="minorHAnsi"/>
          <w:szCs w:val="20"/>
          <w:highlight w:val="green"/>
        </w:rPr>
        <w:t>&lt;…rechtsgeldig vertegenwoordiger van de Opdrachtnemer, in te vullen na gunning…&gt;</w:t>
      </w:r>
      <w:r w:rsidRPr="002C1F65">
        <w:rPr>
          <w:rFonts w:cstheme="minorHAnsi"/>
          <w:szCs w:val="20"/>
        </w:rPr>
        <w:t>,</w:t>
      </w:r>
    </w:p>
    <w:p w14:paraId="7717883E" w14:textId="77777777" w:rsidR="00DB5D0C" w:rsidRPr="002C1F65" w:rsidRDefault="00DB5D0C" w:rsidP="00DB5D0C">
      <w:pPr>
        <w:jc w:val="both"/>
        <w:rPr>
          <w:rFonts w:cstheme="minorHAnsi"/>
          <w:szCs w:val="20"/>
        </w:rPr>
      </w:pPr>
    </w:p>
    <w:p w14:paraId="5CD29DF8" w14:textId="77777777" w:rsidR="00DB5D0C" w:rsidRPr="002C1F65" w:rsidRDefault="00DB5D0C" w:rsidP="00DB5D0C">
      <w:pPr>
        <w:jc w:val="both"/>
        <w:rPr>
          <w:rFonts w:cstheme="minorHAnsi"/>
          <w:szCs w:val="20"/>
        </w:rPr>
      </w:pPr>
    </w:p>
    <w:p w14:paraId="17031F38" w14:textId="77777777" w:rsidR="00DB5D0C" w:rsidRPr="002C1F65" w:rsidRDefault="00DB5D0C" w:rsidP="00DB5D0C">
      <w:pPr>
        <w:ind w:firstLine="720"/>
        <w:jc w:val="both"/>
        <w:rPr>
          <w:rFonts w:cstheme="minorHAnsi"/>
          <w:szCs w:val="20"/>
        </w:rPr>
      </w:pPr>
      <w:r w:rsidRPr="002C1F65">
        <w:rPr>
          <w:rFonts w:cstheme="minorHAnsi"/>
          <w:b/>
          <w:szCs w:val="20"/>
        </w:rPr>
        <w:t>overwegende dat</w:t>
      </w:r>
    </w:p>
    <w:p w14:paraId="6DD15EF0" w14:textId="77777777" w:rsidR="00DB5D0C" w:rsidRPr="002C1F65" w:rsidRDefault="00DB5D0C" w:rsidP="00DB5D0C">
      <w:pPr>
        <w:jc w:val="both"/>
        <w:rPr>
          <w:rFonts w:cstheme="minorHAnsi"/>
          <w:szCs w:val="20"/>
        </w:rPr>
      </w:pPr>
    </w:p>
    <w:p w14:paraId="143414DA" w14:textId="77777777" w:rsidR="00DB5D0C" w:rsidRPr="002C1F65" w:rsidRDefault="00DB5D0C" w:rsidP="00DB5D0C">
      <w:pPr>
        <w:tabs>
          <w:tab w:val="left" w:pos="-1440"/>
        </w:tabs>
        <w:ind w:left="720" w:hanging="720"/>
        <w:jc w:val="both"/>
        <w:rPr>
          <w:rFonts w:cstheme="minorHAnsi"/>
          <w:szCs w:val="20"/>
        </w:rPr>
      </w:pPr>
      <w:r w:rsidRPr="002C1F65">
        <w:rPr>
          <w:rFonts w:cstheme="minorHAnsi"/>
          <w:szCs w:val="20"/>
        </w:rPr>
        <w:t>(a)</w:t>
      </w:r>
      <w:r w:rsidRPr="002C1F65">
        <w:rPr>
          <w:rFonts w:cstheme="minorHAnsi"/>
          <w:szCs w:val="20"/>
        </w:rPr>
        <w:tab/>
        <w:t xml:space="preserve">de Opdrachtgever voornemens is </w:t>
      </w:r>
      <w:r w:rsidRPr="002C1F65">
        <w:rPr>
          <w:rFonts w:cstheme="minorHAnsi"/>
          <w:szCs w:val="20"/>
          <w:highlight w:val="green"/>
        </w:rPr>
        <w:t>&lt;…naam project…&gt;</w:t>
      </w:r>
      <w:r w:rsidRPr="002C1F65">
        <w:rPr>
          <w:rFonts w:cstheme="minorHAnsi"/>
          <w:szCs w:val="20"/>
        </w:rPr>
        <w:t xml:space="preserve"> te doen realiseren;</w:t>
      </w:r>
    </w:p>
    <w:p w14:paraId="2D10A5D2" w14:textId="77777777" w:rsidR="00DB5D0C" w:rsidRPr="002C1F65" w:rsidRDefault="00DB5D0C" w:rsidP="00DB5D0C">
      <w:pPr>
        <w:numPr>
          <w:ilvl w:val="0"/>
          <w:numId w:val="2"/>
        </w:numPr>
        <w:tabs>
          <w:tab w:val="left" w:pos="-1440"/>
        </w:tabs>
        <w:spacing w:line="240" w:lineRule="auto"/>
        <w:jc w:val="both"/>
        <w:rPr>
          <w:rFonts w:cstheme="minorHAnsi"/>
          <w:szCs w:val="20"/>
        </w:rPr>
      </w:pPr>
      <w:r w:rsidRPr="002C1F65">
        <w:rPr>
          <w:rFonts w:cstheme="minorHAnsi"/>
          <w:szCs w:val="20"/>
        </w:rPr>
        <w:t xml:space="preserve">de Opdrachtgever deswege de Vraagspecificatie met projectnummer </w:t>
      </w:r>
      <w:r w:rsidRPr="002C1F65">
        <w:rPr>
          <w:rFonts w:cstheme="minorHAnsi"/>
          <w:szCs w:val="20"/>
          <w:highlight w:val="green"/>
        </w:rPr>
        <w:t>&lt;…betreffende nummer noemen…&gt;</w:t>
      </w:r>
      <w:r w:rsidRPr="002C1F65">
        <w:rPr>
          <w:rFonts w:cstheme="minorHAnsi"/>
          <w:szCs w:val="20"/>
        </w:rPr>
        <w:t xml:space="preserve"> met datum </w:t>
      </w:r>
      <w:r w:rsidRPr="002C1F65">
        <w:rPr>
          <w:rFonts w:cstheme="minorHAnsi"/>
          <w:szCs w:val="20"/>
          <w:highlight w:val="green"/>
        </w:rPr>
        <w:t>&lt;…betreffende datum benoemen…&gt;</w:t>
      </w:r>
      <w:r w:rsidRPr="002C1F65">
        <w:rPr>
          <w:rFonts w:cstheme="minorHAnsi"/>
          <w:szCs w:val="20"/>
        </w:rPr>
        <w:t xml:space="preserve"> heeft opgesteld;</w:t>
      </w:r>
    </w:p>
    <w:p w14:paraId="72B62CB9" w14:textId="77777777" w:rsidR="00DB5D0C" w:rsidRPr="002C1F65" w:rsidRDefault="00DB5D0C" w:rsidP="00DB5D0C">
      <w:pPr>
        <w:tabs>
          <w:tab w:val="left" w:pos="-1440"/>
        </w:tabs>
        <w:ind w:left="720" w:hanging="720"/>
        <w:jc w:val="both"/>
        <w:rPr>
          <w:rFonts w:cstheme="minorHAnsi"/>
          <w:szCs w:val="20"/>
        </w:rPr>
      </w:pPr>
      <w:r w:rsidRPr="002C1F65">
        <w:rPr>
          <w:rFonts w:cstheme="minorHAnsi"/>
          <w:szCs w:val="20"/>
        </w:rPr>
        <w:t>(c)</w:t>
      </w:r>
      <w:r w:rsidRPr="002C1F65">
        <w:rPr>
          <w:rFonts w:cstheme="minorHAnsi"/>
          <w:szCs w:val="20"/>
        </w:rPr>
        <w:tab/>
        <w:t xml:space="preserve">de Opdrachtgever een </w:t>
      </w:r>
      <w:r w:rsidRPr="002C1F65">
        <w:rPr>
          <w:rFonts w:cstheme="minorHAnsi"/>
          <w:szCs w:val="20"/>
          <w:highlight w:val="green"/>
        </w:rPr>
        <w:t>&lt;…betreffende type aanbestedingsprocedure benoemen…&gt;</w:t>
      </w:r>
      <w:r w:rsidRPr="002C1F65">
        <w:rPr>
          <w:rFonts w:cstheme="minorHAnsi"/>
          <w:szCs w:val="20"/>
        </w:rPr>
        <w:t xml:space="preserve"> procedure heeft gevolgd conform </w:t>
      </w:r>
      <w:r w:rsidRPr="002C1F65">
        <w:rPr>
          <w:rFonts w:cstheme="minorHAnsi"/>
          <w:szCs w:val="20"/>
          <w:highlight w:val="green"/>
        </w:rPr>
        <w:t>&lt;…betreffende aanbestedingsreglement benoemen…&gt;</w:t>
      </w:r>
      <w:r w:rsidRPr="002C1F65">
        <w:rPr>
          <w:rFonts w:cstheme="minorHAnsi"/>
          <w:szCs w:val="20"/>
        </w:rPr>
        <w:t xml:space="preserve">; </w:t>
      </w:r>
    </w:p>
    <w:p w14:paraId="51DEA154" w14:textId="77777777" w:rsidR="00DB5D0C" w:rsidRPr="002C1F65" w:rsidRDefault="00DB5D0C" w:rsidP="00DB5D0C">
      <w:pPr>
        <w:tabs>
          <w:tab w:val="left" w:pos="-1440"/>
        </w:tabs>
        <w:ind w:left="720" w:hanging="720"/>
        <w:jc w:val="both"/>
        <w:rPr>
          <w:rFonts w:cstheme="minorHAnsi"/>
          <w:szCs w:val="20"/>
        </w:rPr>
      </w:pPr>
      <w:r w:rsidRPr="002C1F65">
        <w:rPr>
          <w:rFonts w:cstheme="minorHAnsi"/>
          <w:szCs w:val="20"/>
        </w:rPr>
        <w:t>(e)</w:t>
      </w:r>
      <w:r w:rsidRPr="002C1F65">
        <w:rPr>
          <w:rFonts w:cstheme="minorHAnsi"/>
          <w:szCs w:val="20"/>
        </w:rPr>
        <w:tab/>
        <w:t xml:space="preserve">de Opdrachtnemer een Aanbieding </w:t>
      </w:r>
      <w:r w:rsidRPr="002C1F65">
        <w:rPr>
          <w:rFonts w:cstheme="minorHAnsi"/>
          <w:highlight w:val="green"/>
        </w:rPr>
        <w:t>&lt;...kenmerk en datum van de aanbieding benoemen, in te vullen na gunning…&gt;</w:t>
      </w:r>
      <w:r w:rsidRPr="002C1F65">
        <w:rPr>
          <w:rFonts w:cstheme="minorHAnsi"/>
          <w:szCs w:val="20"/>
        </w:rPr>
        <w:t xml:space="preserve"> aan de Opdrachtgever heeft gedaan voor de realisatie van </w:t>
      </w:r>
      <w:r w:rsidRPr="002C1F65">
        <w:rPr>
          <w:rFonts w:cstheme="minorHAnsi"/>
          <w:szCs w:val="20"/>
          <w:highlight w:val="green"/>
        </w:rPr>
        <w:t>&lt;…naam project…&gt;</w:t>
      </w:r>
      <w:r w:rsidRPr="002C1F65">
        <w:rPr>
          <w:rFonts w:cstheme="minorHAnsi"/>
          <w:szCs w:val="20"/>
        </w:rPr>
        <w:t>;</w:t>
      </w:r>
    </w:p>
    <w:p w14:paraId="64DFF18C" w14:textId="77777777" w:rsidR="00DB5D0C" w:rsidRPr="002C1F65" w:rsidRDefault="00DB5D0C" w:rsidP="00DB5D0C">
      <w:pPr>
        <w:tabs>
          <w:tab w:val="left" w:pos="-1440"/>
        </w:tabs>
        <w:ind w:left="720" w:hanging="720"/>
        <w:jc w:val="both"/>
        <w:rPr>
          <w:rFonts w:cstheme="minorHAnsi"/>
          <w:szCs w:val="20"/>
        </w:rPr>
      </w:pPr>
      <w:r w:rsidRPr="002C1F65">
        <w:rPr>
          <w:rFonts w:cstheme="minorHAnsi"/>
          <w:szCs w:val="20"/>
        </w:rPr>
        <w:t>(f)</w:t>
      </w:r>
      <w:r w:rsidRPr="002C1F65">
        <w:rPr>
          <w:rFonts w:cstheme="minorHAnsi"/>
          <w:szCs w:val="20"/>
        </w:rPr>
        <w:tab/>
        <w:t>de Opdrachtgever gelet op de Aanbieding van de Opdrachtnemer thans voornemens is die realisatie op te dragen aan de Opdrachtnemer;</w:t>
      </w:r>
    </w:p>
    <w:p w14:paraId="7E42867C" w14:textId="77777777" w:rsidR="00DB5D0C" w:rsidRPr="002C1F65" w:rsidRDefault="00DB5D0C" w:rsidP="00DB5D0C">
      <w:pPr>
        <w:tabs>
          <w:tab w:val="right" w:pos="9070"/>
        </w:tabs>
        <w:jc w:val="both"/>
        <w:rPr>
          <w:rFonts w:cstheme="minorHAnsi"/>
          <w:b/>
          <w:bCs/>
          <w:szCs w:val="20"/>
        </w:rPr>
      </w:pPr>
      <w:r w:rsidRPr="002C1F65">
        <w:rPr>
          <w:rFonts w:cstheme="minorHAnsi"/>
          <w:szCs w:val="20"/>
        </w:rPr>
        <w:tab/>
      </w:r>
    </w:p>
    <w:p w14:paraId="592E4233" w14:textId="77777777" w:rsidR="00DB5D0C" w:rsidRPr="002C1F65" w:rsidRDefault="00DB5D0C" w:rsidP="00DB5D0C">
      <w:pPr>
        <w:ind w:firstLine="720"/>
        <w:jc w:val="both"/>
        <w:rPr>
          <w:rFonts w:cstheme="minorHAnsi"/>
          <w:b/>
          <w:szCs w:val="20"/>
        </w:rPr>
      </w:pPr>
      <w:r w:rsidRPr="002C1F65">
        <w:rPr>
          <w:rFonts w:cstheme="minorHAnsi"/>
          <w:b/>
          <w:szCs w:val="20"/>
        </w:rPr>
        <w:t>verklaren het volgende te zijn overeengekomen:</w:t>
      </w:r>
    </w:p>
    <w:p w14:paraId="5EAE81CE" w14:textId="77777777" w:rsidR="00DB5D0C" w:rsidRPr="002C1F65" w:rsidRDefault="00DB5D0C" w:rsidP="00DB5D0C">
      <w:pPr>
        <w:jc w:val="both"/>
        <w:rPr>
          <w:rFonts w:cstheme="minorHAnsi"/>
          <w:szCs w:val="20"/>
        </w:rPr>
      </w:pPr>
    </w:p>
    <w:p w14:paraId="67B6AF86" w14:textId="77777777" w:rsidR="00DB5D0C" w:rsidRPr="002C1F65" w:rsidRDefault="00DB5D0C" w:rsidP="00DB5D0C">
      <w:pPr>
        <w:pStyle w:val="Kop2"/>
        <w:tabs>
          <w:tab w:val="right" w:pos="9070"/>
        </w:tabs>
        <w:spacing w:before="0" w:after="0" w:line="240" w:lineRule="auto"/>
        <w:ind w:left="709" w:hanging="709"/>
        <w:rPr>
          <w:rFonts w:cstheme="minorHAnsi"/>
          <w:sz w:val="20"/>
          <w:szCs w:val="20"/>
        </w:rPr>
      </w:pPr>
      <w:r>
        <w:rPr>
          <w:rFonts w:cstheme="minorHAnsi"/>
          <w:sz w:val="20"/>
        </w:rPr>
        <w:br w:type="page"/>
      </w:r>
      <w:bookmarkStart w:id="1" w:name="_Toc495253447"/>
      <w:bookmarkStart w:id="2" w:name="_Toc495601863"/>
      <w:bookmarkStart w:id="3" w:name="_Toc500833516"/>
      <w:bookmarkStart w:id="4" w:name="_Toc500852178"/>
      <w:bookmarkStart w:id="5" w:name="_Toc504139253"/>
      <w:bookmarkStart w:id="6" w:name="_Toc2327943"/>
      <w:r>
        <w:rPr>
          <w:rFonts w:cstheme="minorHAnsi"/>
          <w:sz w:val="20"/>
          <w:szCs w:val="20"/>
        </w:rPr>
        <w:lastRenderedPageBreak/>
        <w:t xml:space="preserve">Art. 1 </w:t>
      </w:r>
      <w:r w:rsidRPr="002C1F65">
        <w:rPr>
          <w:rFonts w:cstheme="minorHAnsi"/>
          <w:sz w:val="20"/>
          <w:szCs w:val="20"/>
        </w:rPr>
        <w:t>Rechtskarakter van de Overeenkomst, toepasselijke voorwaarden</w:t>
      </w:r>
      <w:bookmarkEnd w:id="1"/>
      <w:bookmarkEnd w:id="2"/>
      <w:bookmarkEnd w:id="3"/>
      <w:bookmarkEnd w:id="4"/>
      <w:bookmarkEnd w:id="5"/>
      <w:bookmarkEnd w:id="6"/>
    </w:p>
    <w:p w14:paraId="667892E6" w14:textId="77777777" w:rsidR="00DB5D0C" w:rsidRPr="002C1F65" w:rsidRDefault="00DB5D0C" w:rsidP="00DB5D0C">
      <w:pPr>
        <w:spacing w:line="240" w:lineRule="auto"/>
        <w:jc w:val="both"/>
        <w:rPr>
          <w:rFonts w:cstheme="minorHAnsi"/>
          <w:szCs w:val="20"/>
        </w:rPr>
      </w:pPr>
    </w:p>
    <w:p w14:paraId="3AA87EFC" w14:textId="77777777" w:rsidR="00DB5D0C" w:rsidRPr="002C1F65" w:rsidRDefault="00DB5D0C" w:rsidP="00DB5D0C">
      <w:pPr>
        <w:spacing w:line="240" w:lineRule="auto"/>
        <w:ind w:left="720" w:hanging="720"/>
        <w:jc w:val="both"/>
        <w:rPr>
          <w:rFonts w:cstheme="minorHAnsi"/>
          <w:szCs w:val="20"/>
        </w:rPr>
      </w:pPr>
      <w:r w:rsidRPr="002C1F65">
        <w:rPr>
          <w:rFonts w:cstheme="minorHAnsi"/>
          <w:szCs w:val="20"/>
        </w:rPr>
        <w:t>1.</w:t>
      </w:r>
      <w:r w:rsidRPr="002C1F65">
        <w:rPr>
          <w:rFonts w:cstheme="minorHAnsi"/>
          <w:szCs w:val="20"/>
        </w:rPr>
        <w:tab/>
        <w:t>Partijen verklaren deze Overeenkomst te beschouwen als een overeenkomst van aanneming van werk in de zin van Boek 7 Titel 12 Afdeling 1 Burgerlijk Wetboek.</w:t>
      </w:r>
    </w:p>
    <w:p w14:paraId="6D1C65EE" w14:textId="77777777" w:rsidR="00DB5D0C" w:rsidRPr="002C1F65" w:rsidRDefault="00DB5D0C" w:rsidP="00DB5D0C">
      <w:pPr>
        <w:spacing w:line="240" w:lineRule="auto"/>
        <w:jc w:val="both"/>
        <w:rPr>
          <w:rFonts w:cstheme="minorHAnsi"/>
          <w:szCs w:val="20"/>
        </w:rPr>
      </w:pPr>
    </w:p>
    <w:p w14:paraId="757F5A3D" w14:textId="77777777" w:rsidR="00DB5D0C" w:rsidRPr="002C1F65" w:rsidRDefault="00DB5D0C" w:rsidP="00DB5D0C">
      <w:pPr>
        <w:spacing w:line="240" w:lineRule="auto"/>
        <w:ind w:left="709" w:hanging="709"/>
        <w:rPr>
          <w:rFonts w:cstheme="minorHAnsi"/>
          <w:szCs w:val="20"/>
        </w:rPr>
      </w:pPr>
      <w:r w:rsidRPr="002C1F65">
        <w:rPr>
          <w:rFonts w:cstheme="minorHAnsi"/>
          <w:szCs w:val="20"/>
        </w:rPr>
        <w:t>2.</w:t>
      </w:r>
      <w:r w:rsidRPr="002C1F65">
        <w:rPr>
          <w:rFonts w:cstheme="minorHAnsi"/>
          <w:szCs w:val="20"/>
        </w:rPr>
        <w:tab/>
        <w:t>Op de Overeenkomst zijn van toepassing de UAV-GC 2005. Partijen verklaren met de inhoud van de UAV-GC 2005 bekend te zijn.</w:t>
      </w:r>
    </w:p>
    <w:p w14:paraId="31B5BCE3" w14:textId="77777777" w:rsidR="00DB5D0C" w:rsidRDefault="00DB5D0C" w:rsidP="00DB5D0C">
      <w:pPr>
        <w:spacing w:line="240" w:lineRule="auto"/>
        <w:jc w:val="both"/>
        <w:rPr>
          <w:rFonts w:cstheme="minorHAnsi"/>
        </w:rPr>
      </w:pPr>
    </w:p>
    <w:p w14:paraId="241C2B81" w14:textId="77777777" w:rsidR="00DB5D0C" w:rsidRPr="002C1F65" w:rsidRDefault="00DB5D0C" w:rsidP="00DB5D0C">
      <w:pPr>
        <w:spacing w:line="240" w:lineRule="auto"/>
        <w:jc w:val="both"/>
        <w:rPr>
          <w:rFonts w:cstheme="minorHAnsi"/>
          <w:szCs w:val="20"/>
        </w:rPr>
      </w:pPr>
    </w:p>
    <w:p w14:paraId="67BDC1F0" w14:textId="77777777" w:rsidR="00DB5D0C" w:rsidRPr="002C1F65" w:rsidRDefault="00DB5D0C" w:rsidP="00DB5D0C">
      <w:pPr>
        <w:pStyle w:val="Kop2"/>
        <w:spacing w:before="0" w:after="0" w:line="240" w:lineRule="auto"/>
        <w:rPr>
          <w:rFonts w:cstheme="minorHAnsi"/>
          <w:sz w:val="20"/>
          <w:szCs w:val="20"/>
        </w:rPr>
      </w:pPr>
      <w:bookmarkStart w:id="7" w:name="_Toc495253448"/>
      <w:bookmarkStart w:id="8" w:name="_Toc495601864"/>
      <w:bookmarkStart w:id="9" w:name="_Toc500833517"/>
      <w:bookmarkStart w:id="10" w:name="_Toc500852179"/>
      <w:bookmarkStart w:id="11" w:name="_Toc504139254"/>
      <w:bookmarkStart w:id="12" w:name="_Toc2327944"/>
      <w:r w:rsidRPr="002C1F65">
        <w:rPr>
          <w:rFonts w:cstheme="minorHAnsi"/>
          <w:sz w:val="20"/>
          <w:szCs w:val="20"/>
        </w:rPr>
        <w:t>Art. 2</w:t>
      </w:r>
      <w:r>
        <w:rPr>
          <w:rFonts w:cstheme="minorHAnsi"/>
          <w:sz w:val="20"/>
          <w:szCs w:val="20"/>
        </w:rPr>
        <w:t xml:space="preserve"> </w:t>
      </w:r>
      <w:r w:rsidRPr="002C1F65">
        <w:rPr>
          <w:rFonts w:cstheme="minorHAnsi"/>
          <w:sz w:val="20"/>
          <w:szCs w:val="20"/>
        </w:rPr>
        <w:t>Opdracht, Werk, Meerjarig Onderhoud, prijs, datum van oplevering</w:t>
      </w:r>
      <w:bookmarkEnd w:id="7"/>
      <w:bookmarkEnd w:id="8"/>
      <w:bookmarkEnd w:id="9"/>
      <w:bookmarkEnd w:id="10"/>
      <w:bookmarkEnd w:id="11"/>
      <w:bookmarkEnd w:id="12"/>
    </w:p>
    <w:p w14:paraId="75C5F85D" w14:textId="77777777" w:rsidR="00DB5D0C" w:rsidRPr="002C1F65" w:rsidRDefault="00DB5D0C" w:rsidP="00DB5D0C">
      <w:pPr>
        <w:spacing w:line="240" w:lineRule="auto"/>
        <w:jc w:val="both"/>
        <w:rPr>
          <w:rFonts w:cstheme="minorHAnsi"/>
          <w:szCs w:val="20"/>
        </w:rPr>
      </w:pPr>
      <w:r w:rsidRPr="002C1F65">
        <w:rPr>
          <w:rFonts w:cstheme="minorHAnsi"/>
          <w:szCs w:val="20"/>
        </w:rPr>
        <w:t xml:space="preserve"> </w:t>
      </w:r>
    </w:p>
    <w:p w14:paraId="46D6025E" w14:textId="77777777" w:rsidR="00DB5D0C" w:rsidRPr="002C1F65" w:rsidRDefault="00DB5D0C" w:rsidP="00DB5D0C">
      <w:pPr>
        <w:tabs>
          <w:tab w:val="left" w:pos="-1440"/>
        </w:tabs>
        <w:spacing w:line="240" w:lineRule="auto"/>
        <w:ind w:left="720" w:hanging="720"/>
        <w:jc w:val="both"/>
        <w:rPr>
          <w:rFonts w:cstheme="minorHAnsi"/>
          <w:szCs w:val="20"/>
        </w:rPr>
      </w:pPr>
      <w:r w:rsidRPr="002C1F65">
        <w:rPr>
          <w:rFonts w:cstheme="minorHAnsi"/>
          <w:szCs w:val="20"/>
        </w:rPr>
        <w:t xml:space="preserve">1. </w:t>
      </w:r>
      <w:r w:rsidRPr="002C1F65">
        <w:rPr>
          <w:rFonts w:cstheme="minorHAnsi"/>
          <w:szCs w:val="20"/>
        </w:rPr>
        <w:tab/>
        <w:t xml:space="preserve">De Opdrachtgever draagt hierbij aan de Opdrachtnemer op, die verklaart deze opdracht te aanvaarden, het op basis van de Vraagspecificatie en de Aanbieding door middel van Ontwerp- en Uitvoeringswerkzaamheden realiseren van </w:t>
      </w:r>
      <w:r w:rsidRPr="002C1F65">
        <w:rPr>
          <w:rFonts w:cstheme="minorHAnsi"/>
          <w:szCs w:val="20"/>
          <w:highlight w:val="green"/>
        </w:rPr>
        <w:t>&lt;…naam project…&gt;</w:t>
      </w:r>
      <w:r w:rsidRPr="002C1F65">
        <w:rPr>
          <w:rFonts w:cstheme="minorHAnsi"/>
          <w:szCs w:val="20"/>
        </w:rPr>
        <w:t>, hierna te noemen: het Werk, conform hetgeen in deze Overeenkomst is bepaald.</w:t>
      </w:r>
    </w:p>
    <w:p w14:paraId="1B25B049" w14:textId="77777777" w:rsidR="00DB5D0C" w:rsidRPr="002C1F65" w:rsidRDefault="00DB5D0C" w:rsidP="00DB5D0C">
      <w:pPr>
        <w:spacing w:line="240" w:lineRule="auto"/>
        <w:ind w:right="-23"/>
        <w:jc w:val="both"/>
        <w:rPr>
          <w:rFonts w:cstheme="minorHAnsi"/>
          <w:szCs w:val="20"/>
        </w:rPr>
      </w:pPr>
    </w:p>
    <w:p w14:paraId="0FE895B9" w14:textId="77777777" w:rsidR="00DB5D0C" w:rsidRPr="002C1F65" w:rsidRDefault="00DB5D0C" w:rsidP="00DB5D0C">
      <w:pPr>
        <w:pStyle w:val="Quick1"/>
        <w:numPr>
          <w:ilvl w:val="0"/>
          <w:numId w:val="0"/>
        </w:numPr>
        <w:tabs>
          <w:tab w:val="left" w:pos="-1440"/>
        </w:tabs>
        <w:ind w:right="-23"/>
        <w:jc w:val="both"/>
        <w:rPr>
          <w:rFonts w:asciiTheme="minorHAnsi" w:hAnsiTheme="minorHAnsi" w:cstheme="minorHAnsi"/>
          <w:sz w:val="20"/>
          <w:lang w:val="nl-NL"/>
        </w:rPr>
      </w:pPr>
      <w:r w:rsidRPr="002C1F65">
        <w:rPr>
          <w:rFonts w:asciiTheme="minorHAnsi" w:hAnsiTheme="minorHAnsi" w:cstheme="minorHAnsi"/>
          <w:sz w:val="20"/>
          <w:lang w:val="nl-NL"/>
        </w:rPr>
        <w:t>2.</w:t>
      </w:r>
      <w:r w:rsidRPr="002C1F65">
        <w:rPr>
          <w:rFonts w:asciiTheme="minorHAnsi" w:hAnsiTheme="minorHAnsi" w:cstheme="minorHAnsi"/>
          <w:sz w:val="20"/>
          <w:lang w:val="nl-NL"/>
        </w:rPr>
        <w:tab/>
        <w:t>Partijen komen overeen dat:</w:t>
      </w:r>
    </w:p>
    <w:p w14:paraId="68C48C55" w14:textId="77777777" w:rsidR="00DB5D0C" w:rsidRPr="002C1F65" w:rsidRDefault="00DB5D0C" w:rsidP="00DB5D0C">
      <w:pPr>
        <w:pStyle w:val="Quick10"/>
        <w:numPr>
          <w:ilvl w:val="0"/>
          <w:numId w:val="3"/>
        </w:numPr>
        <w:tabs>
          <w:tab w:val="left" w:pos="-1440"/>
        </w:tabs>
        <w:jc w:val="both"/>
        <w:rPr>
          <w:rFonts w:asciiTheme="minorHAnsi" w:hAnsiTheme="minorHAnsi" w:cstheme="minorHAnsi"/>
          <w:sz w:val="20"/>
          <w:lang w:val="nl-NL"/>
        </w:rPr>
      </w:pPr>
      <w:r w:rsidRPr="002C1F65">
        <w:rPr>
          <w:rFonts w:asciiTheme="minorHAnsi" w:hAnsiTheme="minorHAnsi" w:cstheme="minorHAnsi"/>
          <w:sz w:val="20"/>
          <w:lang w:val="nl-NL"/>
        </w:rPr>
        <w:t xml:space="preserve">de Opdrachtgever hierbij aan de Opdrachtnemer opdraagt, die verklaart deze opdracht te aanvaarden, het op basis van de Vraagspecificatie en de Aanbieding door middel van Onderhoudswerkzaamheden in stand houden van het Werk, hierna te noemen: het Meerjarig Onderhoud, gedurende een periode van </w:t>
      </w:r>
      <w:r w:rsidRPr="002C1F65">
        <w:rPr>
          <w:rFonts w:asciiTheme="minorHAnsi" w:hAnsiTheme="minorHAnsi" w:cstheme="minorHAnsi"/>
          <w:sz w:val="20"/>
          <w:highlight w:val="green"/>
          <w:lang w:val="nl-NL"/>
        </w:rPr>
        <w:t>&lt;..het aantal jaar benoemen…&gt;</w:t>
      </w:r>
      <w:r w:rsidRPr="002C1F65">
        <w:rPr>
          <w:rFonts w:asciiTheme="minorHAnsi" w:hAnsiTheme="minorHAnsi" w:cstheme="minorHAnsi"/>
          <w:sz w:val="20"/>
          <w:lang w:val="nl-NL"/>
        </w:rPr>
        <w:t xml:space="preserve"> jaren te rekenen vanaf de feitelijke datum van oplevering, hierna te noemen: de Meerjarige Onderhoudsperiode, conform hetgeen in deze Overeenkomst is bepaald.</w:t>
      </w:r>
    </w:p>
    <w:p w14:paraId="57488693" w14:textId="77777777" w:rsidR="00DB5D0C" w:rsidRPr="002C1F65" w:rsidRDefault="00DB5D0C" w:rsidP="00DB5D0C">
      <w:pPr>
        <w:pStyle w:val="Quick10"/>
        <w:numPr>
          <w:ilvl w:val="0"/>
          <w:numId w:val="3"/>
        </w:numPr>
        <w:tabs>
          <w:tab w:val="left" w:pos="-1440"/>
        </w:tabs>
        <w:jc w:val="both"/>
        <w:rPr>
          <w:rFonts w:asciiTheme="minorHAnsi" w:hAnsiTheme="minorHAnsi" w:cstheme="minorHAnsi"/>
          <w:sz w:val="20"/>
          <w:lang w:val="nl-NL"/>
        </w:rPr>
      </w:pPr>
      <w:r w:rsidRPr="002C1F65">
        <w:rPr>
          <w:rFonts w:asciiTheme="minorHAnsi" w:hAnsiTheme="minorHAnsi" w:cstheme="minorHAnsi"/>
          <w:sz w:val="20"/>
          <w:lang w:val="nl-NL"/>
        </w:rPr>
        <w:t>de Opdrachtgever geen Meerjarig Onderhoud aan de Opdrachtnemer opdraagt.</w:t>
      </w:r>
    </w:p>
    <w:p w14:paraId="145F8C3F" w14:textId="77777777" w:rsidR="00DB5D0C" w:rsidRPr="009422E0" w:rsidRDefault="00DB5D0C" w:rsidP="00DB5D0C">
      <w:pPr>
        <w:pStyle w:val="Lijstalinea"/>
        <w:rPr>
          <w:rFonts w:eastAsia="Times New Roman" w:cs="Times New Roman"/>
          <w:vanish/>
          <w:szCs w:val="20"/>
        </w:rPr>
      </w:pPr>
      <w:r w:rsidRPr="009422E0">
        <w:rPr>
          <w:rFonts w:cstheme="minorHAnsi"/>
          <w:i/>
          <w:vanish/>
          <w:color w:val="0000FF"/>
          <w:szCs w:val="20"/>
        </w:rPr>
        <w:t>Keuze moment. Voor keuze a) kiezen in het geval dat meerjarig onderhoud onderdeel is van de overeenkomst. Voor keuze b) kiezen in het geval dat onderhoud geen onderdeel is van de overeenkomst. De tekst die niet wordt gekozen, dient te worden doorgehaald…&gt;</w:t>
      </w:r>
    </w:p>
    <w:p w14:paraId="3094145F" w14:textId="77777777" w:rsidR="00DB5D0C" w:rsidRPr="002C1F65" w:rsidRDefault="00DB5D0C" w:rsidP="00DB5D0C">
      <w:pPr>
        <w:spacing w:line="240" w:lineRule="auto"/>
        <w:ind w:right="-23"/>
        <w:jc w:val="both"/>
        <w:rPr>
          <w:rFonts w:cstheme="minorHAnsi"/>
          <w:szCs w:val="20"/>
        </w:rPr>
      </w:pPr>
    </w:p>
    <w:p w14:paraId="3BDE3EED" w14:textId="77777777" w:rsidR="00DB5D0C" w:rsidRPr="002C1F65" w:rsidRDefault="00DB5D0C" w:rsidP="00DB5D0C">
      <w:pPr>
        <w:pStyle w:val="Quick1"/>
        <w:numPr>
          <w:ilvl w:val="0"/>
          <w:numId w:val="0"/>
        </w:numPr>
        <w:tabs>
          <w:tab w:val="left" w:pos="-1440"/>
        </w:tabs>
        <w:ind w:left="709" w:right="-23" w:hanging="709"/>
        <w:jc w:val="both"/>
        <w:rPr>
          <w:rFonts w:asciiTheme="minorHAnsi" w:hAnsiTheme="minorHAnsi" w:cstheme="minorHAnsi"/>
          <w:sz w:val="20"/>
          <w:lang w:val="nl-NL"/>
        </w:rPr>
      </w:pPr>
      <w:r w:rsidRPr="002C1F65">
        <w:rPr>
          <w:rFonts w:asciiTheme="minorHAnsi" w:hAnsiTheme="minorHAnsi" w:cstheme="minorHAnsi"/>
          <w:sz w:val="20"/>
          <w:lang w:val="nl-NL"/>
        </w:rPr>
        <w:t>3.</w:t>
      </w:r>
      <w:r w:rsidRPr="002C1F65">
        <w:rPr>
          <w:rFonts w:asciiTheme="minorHAnsi" w:hAnsiTheme="minorHAnsi" w:cstheme="minorHAnsi"/>
          <w:sz w:val="20"/>
          <w:lang w:val="nl-NL"/>
        </w:rPr>
        <w:tab/>
        <w:t>Met betrekking tot de in § 4 lid 3 UAV-GC 2005 bedoelde eisen die voortvloeien uit het bijzonder gebruik dat van het Werk zal worden gemaakt, stellen partijen vast dat zij deze eisen voldoende met elkaar hebben besproken voorafgaande aan de ondertekening van deze Basisovereenkomst en dat deze eisen uitputtend in de Vraagspecificatie zijn vastgelegd.</w:t>
      </w:r>
    </w:p>
    <w:p w14:paraId="5820EFB3" w14:textId="77777777" w:rsidR="00DB5D0C" w:rsidRPr="002C1F65" w:rsidRDefault="00DB5D0C" w:rsidP="00DB5D0C">
      <w:pPr>
        <w:spacing w:line="240" w:lineRule="auto"/>
        <w:ind w:right="-23"/>
        <w:jc w:val="both"/>
        <w:rPr>
          <w:rFonts w:cstheme="minorHAnsi"/>
          <w:szCs w:val="20"/>
        </w:rPr>
      </w:pPr>
    </w:p>
    <w:p w14:paraId="02988B8F" w14:textId="77777777" w:rsidR="00DB5D0C"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4.</w:t>
      </w:r>
      <w:r w:rsidRPr="002C1F65">
        <w:rPr>
          <w:rFonts w:asciiTheme="minorHAnsi" w:hAnsiTheme="minorHAnsi" w:cstheme="minorHAnsi"/>
          <w:sz w:val="20"/>
          <w:lang w:val="nl-NL"/>
        </w:rPr>
        <w:tab/>
        <w:t xml:space="preserve">Met inachtneming van het bepaalde in § 3 lid 9 UAV-GC 2005, betaalt de Opdrachtgever voor de realisatie van het Werk en, indien overeengekomen in lid 2, voor de realisatie van het Meerjarig Onderhoud, aan de Opdrachtnemer een totaalbedrag van </w:t>
      </w:r>
      <w:r w:rsidRPr="002C1F65">
        <w:rPr>
          <w:rFonts w:asciiTheme="minorHAnsi" w:hAnsiTheme="minorHAnsi" w:cstheme="minorHAnsi"/>
          <w:sz w:val="20"/>
          <w:highlight w:val="green"/>
          <w:lang w:val="nl-NL"/>
        </w:rPr>
        <w:t>&lt;…bedrag in cijfers, in te vullen na gunning…&gt;</w:t>
      </w:r>
      <w:r w:rsidRPr="002C1F65">
        <w:rPr>
          <w:rFonts w:asciiTheme="minorHAnsi" w:hAnsiTheme="minorHAnsi" w:cstheme="minorHAnsi"/>
          <w:sz w:val="20"/>
          <w:lang w:val="nl-NL"/>
        </w:rPr>
        <w:t xml:space="preserve"> EURO exclusief BTW, zegge </w:t>
      </w:r>
      <w:r w:rsidRPr="002C1F65">
        <w:rPr>
          <w:rFonts w:asciiTheme="minorHAnsi" w:hAnsiTheme="minorHAnsi" w:cstheme="minorHAnsi"/>
          <w:sz w:val="20"/>
          <w:highlight w:val="green"/>
          <w:lang w:val="nl-NL"/>
        </w:rPr>
        <w:t>&lt;…bedrag in letters uitgeschreven, in te vullen na gunning…&gt;</w:t>
      </w:r>
      <w:r w:rsidRPr="002C1F65">
        <w:rPr>
          <w:rFonts w:asciiTheme="minorHAnsi" w:hAnsiTheme="minorHAnsi" w:cstheme="minorHAnsi"/>
          <w:sz w:val="20"/>
          <w:lang w:val="nl-NL"/>
        </w:rPr>
        <w:t xml:space="preserve">. </w:t>
      </w:r>
    </w:p>
    <w:p w14:paraId="312EA526" w14:textId="77777777" w:rsidR="00DB5D0C" w:rsidRPr="009422E0" w:rsidRDefault="00DB5D0C" w:rsidP="00DB5D0C">
      <w:pPr>
        <w:pStyle w:val="Quick1"/>
        <w:numPr>
          <w:ilvl w:val="0"/>
          <w:numId w:val="0"/>
        </w:numPr>
        <w:tabs>
          <w:tab w:val="left" w:pos="-1440"/>
        </w:tabs>
        <w:ind w:left="709" w:hanging="709"/>
        <w:jc w:val="both"/>
        <w:rPr>
          <w:rFonts w:asciiTheme="minorHAnsi" w:hAnsiTheme="minorHAnsi" w:cstheme="minorHAnsi"/>
          <w:vanish/>
          <w:sz w:val="20"/>
          <w:lang w:val="nl-NL"/>
        </w:rPr>
      </w:pPr>
      <w:r>
        <w:rPr>
          <w:rFonts w:asciiTheme="minorHAnsi" w:hAnsiTheme="minorHAnsi" w:cstheme="minorHAnsi"/>
          <w:sz w:val="20"/>
          <w:lang w:val="nl-NL"/>
        </w:rPr>
        <w:tab/>
      </w:r>
      <w:r w:rsidRPr="009422E0">
        <w:rPr>
          <w:rFonts w:asciiTheme="minorHAnsi" w:eastAsiaTheme="minorHAnsi" w:hAnsiTheme="minorHAnsi" w:cstheme="minorHAnsi"/>
          <w:i/>
          <w:snapToGrid/>
          <w:vanish/>
          <w:color w:val="0000FF"/>
          <w:sz w:val="20"/>
          <w:lang w:val="nl-NL" w:eastAsia="en-US"/>
        </w:rPr>
        <w:t>Keuze (conform model):</w:t>
      </w:r>
    </w:p>
    <w:p w14:paraId="65825F1F" w14:textId="77777777" w:rsidR="00DB5D0C"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r>
        <w:rPr>
          <w:rFonts w:asciiTheme="minorHAnsi" w:hAnsiTheme="minorHAnsi" w:cstheme="minorHAnsi"/>
          <w:sz w:val="20"/>
          <w:lang w:val="nl-NL"/>
        </w:rPr>
        <w:tab/>
        <w:t xml:space="preserve">Het voorgaande bedrag is opgebouwd uit de volgende componenten: </w:t>
      </w:r>
      <w:r>
        <w:rPr>
          <w:rFonts w:asciiTheme="minorHAnsi" w:hAnsiTheme="minorHAnsi" w:cstheme="minorHAnsi"/>
          <w:sz w:val="20"/>
          <w:lang w:val="nl-NL"/>
        </w:rPr>
        <w:tab/>
      </w:r>
    </w:p>
    <w:p w14:paraId="55882192" w14:textId="77777777" w:rsidR="00DB5D0C" w:rsidRPr="00AA1B0A" w:rsidRDefault="00DB5D0C" w:rsidP="00DB5D0C">
      <w:pPr>
        <w:pStyle w:val="Quick1"/>
        <w:numPr>
          <w:ilvl w:val="0"/>
          <w:numId w:val="0"/>
        </w:numPr>
        <w:tabs>
          <w:tab w:val="left" w:pos="-1440"/>
        </w:tabs>
        <w:ind w:left="709" w:hanging="709"/>
        <w:jc w:val="both"/>
        <w:rPr>
          <w:rFonts w:asciiTheme="minorHAnsi" w:eastAsiaTheme="minorHAnsi" w:hAnsiTheme="minorHAnsi" w:cstheme="minorHAnsi"/>
          <w:i/>
          <w:snapToGrid/>
          <w:vanish/>
          <w:color w:val="0000FF"/>
          <w:sz w:val="20"/>
          <w:lang w:val="nl-NL" w:eastAsia="en-US"/>
        </w:rPr>
      </w:pPr>
      <w:r>
        <w:rPr>
          <w:rFonts w:asciiTheme="minorHAnsi" w:hAnsiTheme="minorHAnsi" w:cstheme="minorHAnsi"/>
          <w:sz w:val="20"/>
          <w:lang w:val="nl-NL"/>
        </w:rPr>
        <w:tab/>
      </w:r>
      <w:r w:rsidRPr="009422E0">
        <w:rPr>
          <w:rFonts w:asciiTheme="minorHAnsi" w:eastAsiaTheme="minorHAnsi" w:hAnsiTheme="minorHAnsi" w:cstheme="minorHAnsi"/>
          <w:i/>
          <w:snapToGrid/>
          <w:vanish/>
          <w:color w:val="0000FF"/>
          <w:sz w:val="20"/>
          <w:lang w:val="nl-NL" w:eastAsia="en-US"/>
        </w:rPr>
        <w:t>OF (niet conform model)</w:t>
      </w:r>
      <w:r w:rsidRPr="009422E0">
        <w:rPr>
          <w:rFonts w:asciiTheme="minorHAnsi" w:eastAsiaTheme="minorHAnsi" w:hAnsiTheme="minorHAnsi" w:cstheme="minorHAnsi"/>
          <w:i/>
          <w:snapToGrid/>
          <w:vanish/>
          <w:color w:val="0000FF"/>
          <w:sz w:val="20"/>
          <w:lang w:val="nl-NL" w:eastAsia="en-US"/>
        </w:rPr>
        <w:tab/>
      </w:r>
      <w:r w:rsidR="00AA1B0A" w:rsidRPr="00AA1B0A">
        <w:rPr>
          <w:rFonts w:asciiTheme="minorHAnsi" w:eastAsiaTheme="minorHAnsi" w:hAnsiTheme="minorHAnsi" w:cstheme="minorHAnsi"/>
          <w:i/>
          <w:snapToGrid/>
          <w:vanish/>
          <w:color w:val="0000FF"/>
          <w:sz w:val="20"/>
          <w:lang w:val="nl-NL" w:eastAsia="en-US"/>
        </w:rPr>
        <w:t>De tekst die niet wordt gekozen, dient te worden doorgehaald</w:t>
      </w:r>
    </w:p>
    <w:p w14:paraId="627CBACC" w14:textId="77777777" w:rsidR="00DB5D0C" w:rsidRPr="009034F3"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r>
        <w:rPr>
          <w:rFonts w:asciiTheme="minorHAnsi" w:hAnsiTheme="minorHAnsi" w:cstheme="minorHAnsi"/>
          <w:sz w:val="20"/>
          <w:lang w:val="nl-NL"/>
        </w:rPr>
        <w:tab/>
      </w:r>
      <w:r w:rsidRPr="002C1F65">
        <w:rPr>
          <w:rFonts w:asciiTheme="minorHAnsi" w:hAnsiTheme="minorHAnsi" w:cstheme="minorHAnsi"/>
          <w:sz w:val="20"/>
          <w:lang w:val="nl-NL"/>
        </w:rPr>
        <w:t xml:space="preserve">De onderbouwing van de componenten is opgenomen in de kostenonderbouwing, zoals deze is opgenomen in de Aanbieding van Opdrachtnemer. </w:t>
      </w:r>
    </w:p>
    <w:p w14:paraId="66171F5D" w14:textId="77777777" w:rsidR="00DB5D0C" w:rsidRPr="002C1F65" w:rsidRDefault="00DB5D0C" w:rsidP="00DB5D0C">
      <w:pPr>
        <w:spacing w:line="240" w:lineRule="auto"/>
        <w:jc w:val="both"/>
        <w:rPr>
          <w:rFonts w:cstheme="minorHAnsi"/>
          <w:szCs w:val="20"/>
        </w:rPr>
      </w:pPr>
    </w:p>
    <w:p w14:paraId="201B2B46" w14:textId="77777777" w:rsidR="00DB5D0C" w:rsidRPr="002C1F65" w:rsidRDefault="00DB5D0C" w:rsidP="00DB5D0C">
      <w:pPr>
        <w:tabs>
          <w:tab w:val="left" w:pos="-1440"/>
          <w:tab w:val="right" w:pos="9070"/>
        </w:tabs>
        <w:spacing w:line="240" w:lineRule="auto"/>
        <w:ind w:left="720" w:hanging="720"/>
        <w:jc w:val="both"/>
        <w:rPr>
          <w:rFonts w:cstheme="minorHAnsi"/>
          <w:szCs w:val="20"/>
        </w:rPr>
      </w:pPr>
      <w:r w:rsidRPr="002C1F65">
        <w:rPr>
          <w:rFonts w:cstheme="minorHAnsi"/>
          <w:szCs w:val="20"/>
        </w:rPr>
        <w:t>5.</w:t>
      </w:r>
      <w:r w:rsidRPr="002C1F65">
        <w:rPr>
          <w:rFonts w:cstheme="minorHAnsi"/>
          <w:szCs w:val="20"/>
        </w:rPr>
        <w:tab/>
        <w:t>Het Werk dient met inachtneming van de in een bij de Vraagspecificatie gevoegde annex opgenomen planning door de Opdrachtne</w:t>
      </w:r>
      <w:r w:rsidRPr="002C1F65">
        <w:rPr>
          <w:rFonts w:cstheme="minorHAnsi"/>
          <w:szCs w:val="20"/>
        </w:rPr>
        <w:softHyphen/>
        <w:t xml:space="preserve">mer te worden gerealiseerd, en wel zodanig dat het conform het bepaalde in § 24 UAV-GC 2005 gereed is voor aanvaarding door de Opdrachtgever op uiterlijk </w:t>
      </w:r>
      <w:r w:rsidRPr="002C1F65">
        <w:rPr>
          <w:rFonts w:cstheme="minorHAnsi"/>
          <w:szCs w:val="20"/>
          <w:highlight w:val="green"/>
        </w:rPr>
        <w:t>&lt;…opleverdatum benoemen…&gt;</w:t>
      </w:r>
      <w:r w:rsidRPr="002C1F65">
        <w:rPr>
          <w:rFonts w:cstheme="minorHAnsi"/>
          <w:szCs w:val="20"/>
        </w:rPr>
        <w:t>. Deze datum wordt door partijen aangemerkt als de in de Basisovereenkomst vastgelegde uiterste datum van oplevering.</w:t>
      </w:r>
    </w:p>
    <w:p w14:paraId="4D57D2E7" w14:textId="77777777" w:rsidR="00DB5D0C" w:rsidRPr="002C1F65" w:rsidRDefault="00DB5D0C" w:rsidP="00DB5D0C">
      <w:pPr>
        <w:spacing w:line="240" w:lineRule="auto"/>
        <w:jc w:val="both"/>
        <w:rPr>
          <w:rFonts w:cstheme="minorHAnsi"/>
          <w:szCs w:val="20"/>
        </w:rPr>
      </w:pPr>
    </w:p>
    <w:p w14:paraId="3D42C3C8" w14:textId="77777777" w:rsidR="00DB5D0C" w:rsidRPr="002C1F65" w:rsidRDefault="00DB5D0C" w:rsidP="00DB5D0C">
      <w:pPr>
        <w:tabs>
          <w:tab w:val="left" w:pos="-1440"/>
          <w:tab w:val="right" w:pos="9070"/>
        </w:tabs>
        <w:spacing w:line="240" w:lineRule="auto"/>
        <w:ind w:left="720" w:hanging="720"/>
        <w:jc w:val="both"/>
        <w:rPr>
          <w:rFonts w:cstheme="minorHAnsi"/>
          <w:b/>
          <w:bCs/>
          <w:szCs w:val="20"/>
        </w:rPr>
      </w:pPr>
      <w:r>
        <w:rPr>
          <w:rFonts w:cstheme="minorHAnsi"/>
        </w:rPr>
        <w:t>6</w:t>
      </w:r>
      <w:r w:rsidRPr="002C1F65">
        <w:rPr>
          <w:rFonts w:cstheme="minorHAnsi"/>
          <w:szCs w:val="20"/>
        </w:rPr>
        <w:t>.</w:t>
      </w:r>
      <w:r w:rsidRPr="002C1F65">
        <w:rPr>
          <w:rFonts w:cstheme="minorHAnsi"/>
          <w:szCs w:val="20"/>
        </w:rPr>
        <w:tab/>
        <w:t>De volgende onderdelen van het Werk dienen zodanig door de Opdrachtnemer te worden gerealiseerd dat zij conform het bepaalde in § 24 lid 8 UAV GC 2005 gereed zijn voor aanvaarding door de Opdrachtgever uiterlijk op de voor ieder onderdeel afzonderlijk vermelde datum:</w:t>
      </w:r>
    </w:p>
    <w:p w14:paraId="455D9DA8" w14:textId="77777777" w:rsidR="00DB5D0C" w:rsidRPr="002C1F65" w:rsidRDefault="00DB5D0C" w:rsidP="00DB5D0C">
      <w:pPr>
        <w:tabs>
          <w:tab w:val="left" w:pos="-1440"/>
        </w:tabs>
        <w:spacing w:line="240" w:lineRule="auto"/>
        <w:ind w:left="1440" w:hanging="720"/>
        <w:jc w:val="both"/>
        <w:rPr>
          <w:rFonts w:cstheme="minorHAnsi"/>
          <w:szCs w:val="20"/>
        </w:rPr>
      </w:pPr>
      <w:r w:rsidRPr="002C1F65">
        <w:rPr>
          <w:rFonts w:cstheme="minorHAnsi"/>
          <w:szCs w:val="20"/>
        </w:rPr>
        <w:t>(a)</w:t>
      </w:r>
      <w:r w:rsidRPr="002C1F65">
        <w:rPr>
          <w:rFonts w:cstheme="minorHAnsi"/>
          <w:szCs w:val="20"/>
        </w:rPr>
        <w:tab/>
        <w:t>.…........................................................................................... op ……………….….....................</w:t>
      </w:r>
    </w:p>
    <w:p w14:paraId="3376133E" w14:textId="77777777" w:rsidR="00DB5D0C" w:rsidRPr="002C1F65" w:rsidRDefault="00DB5D0C" w:rsidP="00DB5D0C">
      <w:pPr>
        <w:tabs>
          <w:tab w:val="left" w:pos="-1440"/>
        </w:tabs>
        <w:spacing w:line="240" w:lineRule="auto"/>
        <w:ind w:left="1440" w:hanging="720"/>
        <w:jc w:val="both"/>
        <w:rPr>
          <w:rFonts w:cstheme="minorHAnsi"/>
          <w:szCs w:val="20"/>
        </w:rPr>
      </w:pPr>
      <w:r w:rsidRPr="002C1F65">
        <w:rPr>
          <w:rFonts w:cstheme="minorHAnsi"/>
          <w:szCs w:val="20"/>
        </w:rPr>
        <w:t>(b)</w:t>
      </w:r>
      <w:r w:rsidRPr="002C1F65">
        <w:rPr>
          <w:rFonts w:cstheme="minorHAnsi"/>
          <w:szCs w:val="20"/>
        </w:rPr>
        <w:tab/>
        <w:t>................................................................................................ op ……..….……….......................</w:t>
      </w:r>
    </w:p>
    <w:p w14:paraId="53CD09DD" w14:textId="77777777" w:rsidR="00DB5D0C" w:rsidRPr="002C1F65" w:rsidRDefault="00DB5D0C" w:rsidP="00DB5D0C">
      <w:pPr>
        <w:tabs>
          <w:tab w:val="left" w:pos="-1440"/>
        </w:tabs>
        <w:spacing w:line="240" w:lineRule="auto"/>
        <w:ind w:left="1440" w:hanging="720"/>
        <w:jc w:val="both"/>
        <w:rPr>
          <w:rFonts w:cstheme="minorHAnsi"/>
          <w:szCs w:val="20"/>
        </w:rPr>
      </w:pPr>
      <w:r w:rsidRPr="002C1F65">
        <w:rPr>
          <w:rFonts w:cstheme="minorHAnsi"/>
          <w:szCs w:val="20"/>
        </w:rPr>
        <w:t>(c)</w:t>
      </w:r>
      <w:r w:rsidRPr="002C1F65">
        <w:rPr>
          <w:rFonts w:cstheme="minorHAnsi"/>
          <w:szCs w:val="20"/>
        </w:rPr>
        <w:tab/>
        <w:t>................................................................................................ op……… ……………….....………</w:t>
      </w:r>
    </w:p>
    <w:p w14:paraId="7C00430A" w14:textId="77777777" w:rsidR="00DB5D0C" w:rsidRPr="002C1F65" w:rsidRDefault="00DB5D0C" w:rsidP="00DB5D0C">
      <w:pPr>
        <w:tabs>
          <w:tab w:val="left" w:pos="-1440"/>
        </w:tabs>
        <w:spacing w:line="240" w:lineRule="auto"/>
        <w:ind w:left="1440" w:hanging="720"/>
        <w:jc w:val="both"/>
        <w:rPr>
          <w:rFonts w:cstheme="minorHAnsi"/>
          <w:szCs w:val="20"/>
        </w:rPr>
      </w:pPr>
      <w:r w:rsidRPr="002C1F65">
        <w:rPr>
          <w:rFonts w:cstheme="minorHAnsi"/>
          <w:szCs w:val="20"/>
        </w:rPr>
        <w:t>(e)</w:t>
      </w:r>
      <w:r w:rsidRPr="002C1F65">
        <w:rPr>
          <w:rFonts w:cstheme="minorHAnsi"/>
          <w:szCs w:val="20"/>
        </w:rPr>
        <w:tab/>
        <w:t>................................................................................................ op ………………............………....</w:t>
      </w:r>
    </w:p>
    <w:p w14:paraId="3118DC15" w14:textId="77777777" w:rsidR="00DB5D0C" w:rsidRPr="002C1F65" w:rsidRDefault="00DB5D0C" w:rsidP="00DB5D0C">
      <w:pPr>
        <w:tabs>
          <w:tab w:val="left" w:pos="-1440"/>
        </w:tabs>
        <w:spacing w:line="240" w:lineRule="auto"/>
        <w:ind w:left="1440" w:hanging="720"/>
        <w:jc w:val="both"/>
        <w:rPr>
          <w:rFonts w:cstheme="minorHAnsi"/>
          <w:szCs w:val="20"/>
        </w:rPr>
      </w:pPr>
      <w:r w:rsidRPr="002C1F65">
        <w:rPr>
          <w:rFonts w:cstheme="minorHAnsi"/>
          <w:szCs w:val="20"/>
        </w:rPr>
        <w:t>(f)</w:t>
      </w:r>
      <w:r w:rsidRPr="002C1F65">
        <w:rPr>
          <w:rFonts w:cstheme="minorHAnsi"/>
          <w:szCs w:val="20"/>
        </w:rPr>
        <w:tab/>
        <w:t>................................................................................................ op .……………............................</w:t>
      </w:r>
    </w:p>
    <w:p w14:paraId="21BFD870" w14:textId="77777777" w:rsidR="00DB5D0C" w:rsidRPr="002C1F65" w:rsidRDefault="00DB5D0C" w:rsidP="00DB5D0C">
      <w:pPr>
        <w:tabs>
          <w:tab w:val="left" w:pos="-1440"/>
        </w:tabs>
        <w:spacing w:line="240" w:lineRule="auto"/>
        <w:ind w:left="1440" w:hanging="720"/>
        <w:jc w:val="both"/>
        <w:rPr>
          <w:rFonts w:cstheme="minorHAnsi"/>
          <w:szCs w:val="20"/>
        </w:rPr>
      </w:pPr>
      <w:r w:rsidRPr="002C1F65">
        <w:rPr>
          <w:rFonts w:cstheme="minorHAnsi"/>
          <w:szCs w:val="20"/>
        </w:rPr>
        <w:t>(g)</w:t>
      </w:r>
      <w:r w:rsidRPr="002C1F65">
        <w:rPr>
          <w:rFonts w:cstheme="minorHAnsi"/>
          <w:szCs w:val="20"/>
        </w:rPr>
        <w:tab/>
        <w:t>................................................................................................ op ………………............................</w:t>
      </w:r>
    </w:p>
    <w:p w14:paraId="57DF0D1D" w14:textId="77777777" w:rsidR="00DB5D0C" w:rsidRPr="002C1F65" w:rsidRDefault="00DB5D0C" w:rsidP="00DB5D0C">
      <w:pPr>
        <w:tabs>
          <w:tab w:val="left" w:pos="-1440"/>
        </w:tabs>
        <w:spacing w:line="240" w:lineRule="auto"/>
        <w:ind w:left="1440" w:hanging="720"/>
        <w:jc w:val="both"/>
        <w:rPr>
          <w:rFonts w:cstheme="minorHAnsi"/>
          <w:szCs w:val="20"/>
        </w:rPr>
      </w:pPr>
      <w:r w:rsidRPr="002C1F65">
        <w:rPr>
          <w:rFonts w:cstheme="minorHAnsi"/>
          <w:szCs w:val="20"/>
        </w:rPr>
        <w:t>(h)</w:t>
      </w:r>
      <w:r w:rsidRPr="002C1F65">
        <w:rPr>
          <w:rFonts w:cstheme="minorHAnsi"/>
          <w:szCs w:val="20"/>
        </w:rPr>
        <w:tab/>
        <w:t>................................................................................................ op………………….........................</w:t>
      </w:r>
    </w:p>
    <w:p w14:paraId="2306F5DE" w14:textId="77777777" w:rsidR="00DB5D0C" w:rsidRPr="009422E0" w:rsidRDefault="00DB5D0C" w:rsidP="00DB5D0C">
      <w:pPr>
        <w:pStyle w:val="Lijstalinea"/>
        <w:rPr>
          <w:rFonts w:cstheme="minorHAnsi"/>
          <w:i/>
          <w:vanish/>
          <w:color w:val="0000FF"/>
          <w:szCs w:val="20"/>
        </w:rPr>
      </w:pPr>
      <w:r w:rsidRPr="009422E0">
        <w:rPr>
          <w:rFonts w:cstheme="minorHAnsi"/>
          <w:i/>
          <w:vanish/>
          <w:color w:val="0000FF"/>
          <w:szCs w:val="20"/>
        </w:rPr>
        <w:t>&lt;…Indien er (deel)opleveringen zijn, die voor de opleverdatum plaatsvinden, deze hier vermelden, inclusief de datum waarop deze (deel)oplevering plaatsvindt…&gt;</w:t>
      </w:r>
    </w:p>
    <w:p w14:paraId="5D130171" w14:textId="77777777" w:rsidR="00DB5D0C" w:rsidRPr="00807E7D" w:rsidRDefault="00DB5D0C" w:rsidP="00DB5D0C">
      <w:pPr>
        <w:pStyle w:val="Lijstalinea"/>
        <w:rPr>
          <w:rFonts w:eastAsia="Times New Roman" w:cs="Times New Roman"/>
          <w:szCs w:val="20"/>
        </w:rPr>
      </w:pPr>
    </w:p>
    <w:p w14:paraId="3D2B23F1" w14:textId="77777777" w:rsidR="00DB5D0C" w:rsidRDefault="00DB5D0C" w:rsidP="00DB5D0C">
      <w:pPr>
        <w:spacing w:line="240" w:lineRule="auto"/>
        <w:jc w:val="both"/>
        <w:rPr>
          <w:rFonts w:cstheme="minorHAnsi"/>
        </w:rPr>
      </w:pPr>
      <w:r>
        <w:rPr>
          <w:rFonts w:cstheme="minorHAnsi"/>
        </w:rPr>
        <w:t>7</w:t>
      </w:r>
      <w:r w:rsidRPr="002C1F65">
        <w:rPr>
          <w:rFonts w:cstheme="minorHAnsi"/>
          <w:szCs w:val="20"/>
        </w:rPr>
        <w:t>.</w:t>
      </w:r>
      <w:r w:rsidRPr="002C1F65">
        <w:rPr>
          <w:rFonts w:cstheme="minorHAnsi"/>
          <w:szCs w:val="20"/>
        </w:rPr>
        <w:tab/>
        <w:t xml:space="preserve">De onderhoudstermijn zoals vermeld in § 27 UAV-GC 2005 is </w:t>
      </w:r>
      <w:r w:rsidRPr="002C1F65">
        <w:rPr>
          <w:rFonts w:cstheme="minorHAnsi"/>
          <w:szCs w:val="20"/>
          <w:highlight w:val="green"/>
        </w:rPr>
        <w:t>&lt;…termijn benoemen…&gt;</w:t>
      </w:r>
      <w:r w:rsidRPr="002C1F65">
        <w:rPr>
          <w:rFonts w:cstheme="minorHAnsi"/>
          <w:szCs w:val="20"/>
        </w:rPr>
        <w:t>.</w:t>
      </w:r>
    </w:p>
    <w:p w14:paraId="3B0EB0DD" w14:textId="77777777" w:rsidR="00DB5D0C" w:rsidRPr="002C1F65" w:rsidRDefault="00DB5D0C" w:rsidP="00AA1B0A">
      <w:pPr>
        <w:spacing w:line="240" w:lineRule="auto"/>
        <w:ind w:left="705"/>
        <w:jc w:val="both"/>
        <w:rPr>
          <w:rFonts w:cstheme="minorHAnsi"/>
          <w:szCs w:val="20"/>
        </w:rPr>
      </w:pPr>
      <w:r w:rsidRPr="009422E0">
        <w:rPr>
          <w:rFonts w:cstheme="minorHAnsi"/>
          <w:i/>
          <w:vanish/>
          <w:color w:val="0000FF"/>
          <w:szCs w:val="20"/>
        </w:rPr>
        <w:t>&lt;…De lengte van de onderhoudstermijn is vormvrij en is afhankelijk van de scope van het contract. Opstellen in overleg met de vakspecialist…&gt;</w:t>
      </w:r>
      <w:r w:rsidRPr="009422E0">
        <w:rPr>
          <w:rFonts w:cstheme="minorHAnsi"/>
          <w:vanish/>
        </w:rPr>
        <w:tab/>
      </w:r>
    </w:p>
    <w:p w14:paraId="3DA3DFBC" w14:textId="77777777" w:rsidR="00DB5D0C" w:rsidRPr="002C1F65" w:rsidRDefault="00DB5D0C" w:rsidP="00DB5D0C">
      <w:pPr>
        <w:spacing w:line="240" w:lineRule="auto"/>
        <w:jc w:val="both"/>
        <w:rPr>
          <w:rFonts w:cstheme="minorHAnsi"/>
          <w:szCs w:val="20"/>
        </w:rPr>
      </w:pPr>
    </w:p>
    <w:p w14:paraId="52CAF3C8" w14:textId="77777777" w:rsidR="00DB5D0C" w:rsidRPr="002C1F65" w:rsidRDefault="00DB5D0C" w:rsidP="00DB5D0C">
      <w:pPr>
        <w:pStyle w:val="Kop2"/>
        <w:spacing w:before="0" w:after="0" w:line="240" w:lineRule="auto"/>
        <w:rPr>
          <w:rFonts w:cstheme="minorHAnsi"/>
          <w:sz w:val="20"/>
          <w:szCs w:val="20"/>
        </w:rPr>
      </w:pPr>
      <w:bookmarkStart w:id="13" w:name="_Toc495253449"/>
      <w:bookmarkStart w:id="14" w:name="_Toc495601865"/>
      <w:bookmarkStart w:id="15" w:name="_Toc500833518"/>
      <w:bookmarkStart w:id="16" w:name="_Toc500852180"/>
      <w:bookmarkStart w:id="17" w:name="_Toc504139255"/>
      <w:bookmarkStart w:id="18" w:name="_Toc2327945"/>
      <w:r w:rsidRPr="002C1F65">
        <w:rPr>
          <w:rFonts w:cstheme="minorHAnsi"/>
          <w:sz w:val="20"/>
          <w:szCs w:val="20"/>
        </w:rPr>
        <w:lastRenderedPageBreak/>
        <w:t>Art. 3</w:t>
      </w:r>
      <w:r>
        <w:rPr>
          <w:rFonts w:cstheme="minorHAnsi"/>
          <w:sz w:val="20"/>
          <w:szCs w:val="20"/>
        </w:rPr>
        <w:t xml:space="preserve"> </w:t>
      </w:r>
      <w:r w:rsidRPr="002C1F65">
        <w:rPr>
          <w:rFonts w:cstheme="minorHAnsi"/>
          <w:sz w:val="20"/>
          <w:szCs w:val="20"/>
        </w:rPr>
        <w:t>Contractdocumenten</w:t>
      </w:r>
      <w:bookmarkEnd w:id="13"/>
      <w:bookmarkEnd w:id="14"/>
      <w:bookmarkEnd w:id="15"/>
      <w:bookmarkEnd w:id="16"/>
      <w:bookmarkEnd w:id="17"/>
      <w:bookmarkEnd w:id="18"/>
    </w:p>
    <w:p w14:paraId="4EF71A3E" w14:textId="77777777" w:rsidR="00DB5D0C" w:rsidRPr="002C1F65" w:rsidRDefault="00DB5D0C" w:rsidP="00DB5D0C">
      <w:pPr>
        <w:tabs>
          <w:tab w:val="right" w:pos="9072"/>
        </w:tabs>
        <w:spacing w:line="240" w:lineRule="auto"/>
        <w:jc w:val="both"/>
        <w:rPr>
          <w:rFonts w:cstheme="minorHAnsi"/>
          <w:szCs w:val="20"/>
        </w:rPr>
      </w:pPr>
    </w:p>
    <w:p w14:paraId="78B6AD83" w14:textId="77777777" w:rsidR="00DB5D0C" w:rsidRPr="002C1F65"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1.</w:t>
      </w:r>
      <w:r w:rsidRPr="002C1F65">
        <w:rPr>
          <w:rFonts w:asciiTheme="minorHAnsi" w:hAnsiTheme="minorHAnsi" w:cstheme="minorHAnsi"/>
          <w:sz w:val="20"/>
          <w:lang w:val="nl-NL"/>
        </w:rPr>
        <w:tab/>
        <w:t>De volgende contractdocumenten omschrijven in onderlinge samenhang de rechten en verplichtingen die voor partijen uit de Overeenkomst voortvloeien:</w:t>
      </w:r>
    </w:p>
    <w:p w14:paraId="132B7780" w14:textId="77777777" w:rsidR="00DB5D0C" w:rsidRPr="002C1F65" w:rsidRDefault="00DB5D0C" w:rsidP="00DB5D0C">
      <w:pPr>
        <w:tabs>
          <w:tab w:val="left" w:pos="-1440"/>
          <w:tab w:val="right" w:pos="9070"/>
        </w:tabs>
        <w:spacing w:line="240" w:lineRule="auto"/>
        <w:ind w:left="1418" w:hanging="720"/>
        <w:jc w:val="both"/>
        <w:rPr>
          <w:rFonts w:cstheme="minorHAnsi"/>
          <w:b/>
          <w:bCs/>
          <w:szCs w:val="20"/>
        </w:rPr>
      </w:pPr>
      <w:r w:rsidRPr="002C1F65">
        <w:rPr>
          <w:rFonts w:cstheme="minorHAnsi"/>
          <w:szCs w:val="20"/>
        </w:rPr>
        <w:t>(a)</w:t>
      </w:r>
      <w:r w:rsidRPr="002C1F65">
        <w:rPr>
          <w:rFonts w:cstheme="minorHAnsi"/>
          <w:szCs w:val="20"/>
        </w:rPr>
        <w:tab/>
        <w:t>de door partijen ingevulde en ondertekende Basisovereenkomst met inbegrip van de nota’s van inlichtingen en het proces-verbaal van aanwijzing;</w:t>
      </w:r>
    </w:p>
    <w:p w14:paraId="05941530" w14:textId="77777777" w:rsidR="00DB5D0C" w:rsidRPr="002C1F65" w:rsidRDefault="00DB5D0C" w:rsidP="00DB5D0C">
      <w:pPr>
        <w:tabs>
          <w:tab w:val="left" w:pos="-1440"/>
        </w:tabs>
        <w:spacing w:line="240" w:lineRule="auto"/>
        <w:ind w:left="1440" w:hanging="720"/>
        <w:jc w:val="both"/>
        <w:rPr>
          <w:rFonts w:cstheme="minorHAnsi"/>
          <w:szCs w:val="20"/>
        </w:rPr>
      </w:pPr>
      <w:r w:rsidRPr="002C1F65">
        <w:rPr>
          <w:rFonts w:cstheme="minorHAnsi"/>
          <w:szCs w:val="20"/>
        </w:rPr>
        <w:t>(b)</w:t>
      </w:r>
      <w:r w:rsidRPr="002C1F65">
        <w:rPr>
          <w:rFonts w:cstheme="minorHAnsi"/>
          <w:szCs w:val="20"/>
        </w:rPr>
        <w:tab/>
        <w:t xml:space="preserve">de Vraagspecificatie; </w:t>
      </w:r>
    </w:p>
    <w:p w14:paraId="1CFD81F2" w14:textId="77777777" w:rsidR="00DB5D0C" w:rsidRPr="002C1F65" w:rsidRDefault="00DB5D0C" w:rsidP="00DB5D0C">
      <w:pPr>
        <w:tabs>
          <w:tab w:val="left" w:pos="-1440"/>
          <w:tab w:val="right" w:pos="9070"/>
        </w:tabs>
        <w:spacing w:line="240" w:lineRule="auto"/>
        <w:ind w:left="1440" w:hanging="720"/>
        <w:jc w:val="both"/>
        <w:rPr>
          <w:rFonts w:cstheme="minorHAnsi"/>
          <w:szCs w:val="20"/>
        </w:rPr>
      </w:pPr>
      <w:r w:rsidRPr="002C1F65">
        <w:rPr>
          <w:rFonts w:cstheme="minorHAnsi"/>
          <w:szCs w:val="20"/>
        </w:rPr>
        <w:t>(c)</w:t>
      </w:r>
      <w:r w:rsidRPr="002C1F65">
        <w:rPr>
          <w:rFonts w:cstheme="minorHAnsi"/>
          <w:szCs w:val="20"/>
        </w:rPr>
        <w:tab/>
        <w:t>de door partijen geparafeerde, bij de Vraagspecificatie gevoegde annexen met betrekking tot:</w:t>
      </w:r>
      <w:r w:rsidRPr="002C1F65">
        <w:rPr>
          <w:rFonts w:cstheme="minorHAnsi"/>
          <w:b/>
          <w:bCs/>
          <w:szCs w:val="20"/>
          <w:highlight w:val="yellow"/>
        </w:rPr>
        <w:t xml:space="preserve"> </w:t>
      </w:r>
    </w:p>
    <w:p w14:paraId="446EDA89" w14:textId="77777777" w:rsidR="00DB5D0C" w:rsidRPr="002C1F65" w:rsidRDefault="00DB5D0C" w:rsidP="00DB5D0C">
      <w:pPr>
        <w:tabs>
          <w:tab w:val="left" w:pos="-1440"/>
        </w:tabs>
        <w:spacing w:line="240" w:lineRule="auto"/>
        <w:ind w:left="2160" w:hanging="720"/>
        <w:jc w:val="both"/>
        <w:rPr>
          <w:rFonts w:cstheme="minorHAnsi"/>
          <w:szCs w:val="20"/>
        </w:rPr>
      </w:pPr>
      <w:r w:rsidRPr="002C1F65">
        <w:rPr>
          <w:rFonts w:cstheme="minorHAnsi"/>
          <w:szCs w:val="20"/>
        </w:rPr>
        <w:t>(I)</w:t>
      </w:r>
      <w:r w:rsidRPr="002C1F65">
        <w:rPr>
          <w:rFonts w:cstheme="minorHAnsi"/>
          <w:szCs w:val="20"/>
        </w:rPr>
        <w:tab/>
        <w:t>de vergunningen, ontheffingen, beschikkingen en toestemmingen die door de Opdrachtgever moeten worden verkregen;</w:t>
      </w:r>
    </w:p>
    <w:p w14:paraId="6BC28765" w14:textId="77777777" w:rsidR="00DB5D0C" w:rsidRPr="002C1F65" w:rsidRDefault="00DB5D0C" w:rsidP="00DB5D0C">
      <w:pPr>
        <w:tabs>
          <w:tab w:val="left" w:pos="-1440"/>
        </w:tabs>
        <w:spacing w:line="240" w:lineRule="auto"/>
        <w:ind w:left="2160" w:hanging="720"/>
        <w:jc w:val="both"/>
        <w:rPr>
          <w:rFonts w:cstheme="minorHAnsi"/>
          <w:szCs w:val="20"/>
        </w:rPr>
      </w:pPr>
      <w:r w:rsidRPr="002C1F65">
        <w:rPr>
          <w:rFonts w:cstheme="minorHAnsi"/>
          <w:szCs w:val="20"/>
        </w:rPr>
        <w:t>(II)</w:t>
      </w:r>
      <w:r w:rsidRPr="002C1F65">
        <w:rPr>
          <w:rFonts w:cstheme="minorHAnsi"/>
          <w:szCs w:val="20"/>
        </w:rPr>
        <w:tab/>
        <w:t>de planning;</w:t>
      </w:r>
    </w:p>
    <w:p w14:paraId="20D10E6D" w14:textId="77777777" w:rsidR="00DB5D0C" w:rsidRPr="002C1F65" w:rsidRDefault="00DB5D0C" w:rsidP="00DB5D0C">
      <w:pPr>
        <w:tabs>
          <w:tab w:val="left" w:pos="-1440"/>
        </w:tabs>
        <w:spacing w:line="240" w:lineRule="auto"/>
        <w:ind w:left="2160" w:hanging="720"/>
        <w:jc w:val="both"/>
        <w:rPr>
          <w:rFonts w:cstheme="minorHAnsi"/>
          <w:szCs w:val="20"/>
        </w:rPr>
      </w:pPr>
      <w:r w:rsidRPr="002C1F65">
        <w:rPr>
          <w:rFonts w:cstheme="minorHAnsi"/>
          <w:szCs w:val="20"/>
        </w:rPr>
        <w:t>(III)</w:t>
      </w:r>
      <w:r w:rsidRPr="002C1F65">
        <w:rPr>
          <w:rFonts w:cstheme="minorHAnsi"/>
          <w:szCs w:val="20"/>
        </w:rPr>
        <w:tab/>
        <w:t>het acceptatieplan;</w:t>
      </w:r>
    </w:p>
    <w:p w14:paraId="0F233242" w14:textId="77777777" w:rsidR="00DB5D0C" w:rsidRPr="002C1F65" w:rsidRDefault="00DB5D0C" w:rsidP="00DB5D0C">
      <w:pPr>
        <w:tabs>
          <w:tab w:val="left" w:pos="-1440"/>
        </w:tabs>
        <w:spacing w:line="240" w:lineRule="auto"/>
        <w:ind w:left="2160" w:hanging="720"/>
        <w:jc w:val="both"/>
        <w:rPr>
          <w:rFonts w:cstheme="minorHAnsi"/>
          <w:szCs w:val="20"/>
        </w:rPr>
      </w:pPr>
      <w:r w:rsidRPr="002C1F65">
        <w:rPr>
          <w:rFonts w:cstheme="minorHAnsi"/>
          <w:szCs w:val="20"/>
        </w:rPr>
        <w:t>(IV)</w:t>
      </w:r>
      <w:r w:rsidRPr="002C1F65">
        <w:rPr>
          <w:rFonts w:cstheme="minorHAnsi"/>
          <w:szCs w:val="20"/>
        </w:rPr>
        <w:tab/>
        <w:t>het toetsingsplan Ontwerpwerkzaamheden;</w:t>
      </w:r>
    </w:p>
    <w:p w14:paraId="544BCC77" w14:textId="77777777" w:rsidR="00DB5D0C" w:rsidRPr="002C1F65" w:rsidRDefault="00DB5D0C" w:rsidP="00DB5D0C">
      <w:pPr>
        <w:tabs>
          <w:tab w:val="left" w:pos="-1440"/>
          <w:tab w:val="right" w:pos="9070"/>
        </w:tabs>
        <w:spacing w:line="240" w:lineRule="auto"/>
        <w:ind w:left="2160" w:hanging="720"/>
        <w:jc w:val="both"/>
        <w:rPr>
          <w:rFonts w:cstheme="minorHAnsi"/>
          <w:szCs w:val="20"/>
        </w:rPr>
      </w:pPr>
      <w:r w:rsidRPr="002C1F65">
        <w:rPr>
          <w:rFonts w:cstheme="minorHAnsi"/>
          <w:szCs w:val="20"/>
        </w:rPr>
        <w:t>(V)</w:t>
      </w:r>
      <w:r w:rsidRPr="002C1F65">
        <w:rPr>
          <w:rFonts w:cstheme="minorHAnsi"/>
          <w:szCs w:val="20"/>
        </w:rPr>
        <w:tab/>
        <w:t xml:space="preserve">de vrijkomende materialen; </w:t>
      </w:r>
    </w:p>
    <w:p w14:paraId="7AEFDDCC" w14:textId="77777777" w:rsidR="00DB5D0C" w:rsidRPr="002C1F65" w:rsidRDefault="00DB5D0C" w:rsidP="00DB5D0C">
      <w:pPr>
        <w:tabs>
          <w:tab w:val="left" w:pos="-1440"/>
        </w:tabs>
        <w:spacing w:line="240" w:lineRule="auto"/>
        <w:ind w:left="2160" w:hanging="720"/>
        <w:jc w:val="both"/>
        <w:rPr>
          <w:rFonts w:cstheme="minorHAnsi"/>
          <w:szCs w:val="20"/>
        </w:rPr>
      </w:pPr>
      <w:r w:rsidRPr="002C1F65">
        <w:rPr>
          <w:rFonts w:cstheme="minorHAnsi"/>
          <w:szCs w:val="20"/>
        </w:rPr>
        <w:t>(VI)</w:t>
      </w:r>
      <w:r w:rsidRPr="002C1F65">
        <w:rPr>
          <w:rFonts w:cstheme="minorHAnsi"/>
          <w:szCs w:val="20"/>
        </w:rPr>
        <w:tab/>
        <w:t xml:space="preserve">het overzicht van werkzaamheden die door </w:t>
      </w:r>
      <w:proofErr w:type="spellStart"/>
      <w:r w:rsidRPr="002C1F65">
        <w:rPr>
          <w:rFonts w:cstheme="minorHAnsi"/>
          <w:szCs w:val="20"/>
        </w:rPr>
        <w:t>nevenopdrachtnemers</w:t>
      </w:r>
      <w:proofErr w:type="spellEnd"/>
      <w:r w:rsidRPr="002C1F65">
        <w:rPr>
          <w:rFonts w:cstheme="minorHAnsi"/>
          <w:szCs w:val="20"/>
        </w:rPr>
        <w:t xml:space="preserve"> worden verricht alsmede van de tijdstippen waarop zij worden uitgevoerd;</w:t>
      </w:r>
    </w:p>
    <w:p w14:paraId="5F1CE2E1" w14:textId="77777777" w:rsidR="00DB5D0C" w:rsidRPr="002C1F65" w:rsidRDefault="00DB5D0C" w:rsidP="00DB5D0C">
      <w:pPr>
        <w:tabs>
          <w:tab w:val="left" w:pos="-1440"/>
        </w:tabs>
        <w:spacing w:line="240" w:lineRule="auto"/>
        <w:ind w:left="2160" w:hanging="720"/>
        <w:jc w:val="both"/>
        <w:rPr>
          <w:rFonts w:cstheme="minorHAnsi"/>
          <w:szCs w:val="20"/>
        </w:rPr>
      </w:pPr>
      <w:r w:rsidRPr="002C1F65">
        <w:rPr>
          <w:rFonts w:cstheme="minorHAnsi"/>
          <w:szCs w:val="20"/>
        </w:rPr>
        <w:t>(VII)</w:t>
      </w:r>
      <w:r w:rsidRPr="002C1F65">
        <w:rPr>
          <w:rFonts w:cstheme="minorHAnsi"/>
          <w:szCs w:val="20"/>
        </w:rPr>
        <w:tab/>
        <w:t>de verrekening van wijzigingen van lonen, sociale lasten, prijzen, huren en vrachten;</w:t>
      </w:r>
    </w:p>
    <w:p w14:paraId="7238B0AB" w14:textId="77777777" w:rsidR="00DB5D0C" w:rsidRPr="002C1F65" w:rsidRDefault="00DB5D0C" w:rsidP="00DB5D0C">
      <w:pPr>
        <w:tabs>
          <w:tab w:val="left" w:pos="-1440"/>
        </w:tabs>
        <w:spacing w:line="240" w:lineRule="auto"/>
        <w:ind w:left="2160" w:hanging="720"/>
        <w:jc w:val="both"/>
        <w:rPr>
          <w:rFonts w:cstheme="minorHAnsi"/>
          <w:szCs w:val="20"/>
        </w:rPr>
      </w:pPr>
      <w:r w:rsidRPr="002C1F65">
        <w:rPr>
          <w:rFonts w:cstheme="minorHAnsi"/>
          <w:szCs w:val="20"/>
        </w:rPr>
        <w:t>(VII</w:t>
      </w:r>
      <w:r>
        <w:rPr>
          <w:rFonts w:cstheme="minorHAnsi"/>
          <w:szCs w:val="20"/>
        </w:rPr>
        <w:t>I</w:t>
      </w:r>
      <w:r w:rsidRPr="002C1F65">
        <w:rPr>
          <w:rFonts w:cstheme="minorHAnsi"/>
          <w:szCs w:val="20"/>
        </w:rPr>
        <w:t>)</w:t>
      </w:r>
      <w:r w:rsidRPr="002C1F65">
        <w:rPr>
          <w:rFonts w:cstheme="minorHAnsi"/>
          <w:szCs w:val="20"/>
        </w:rPr>
        <w:tab/>
        <w:t>de stelposten;</w:t>
      </w:r>
    </w:p>
    <w:p w14:paraId="03DE95A6" w14:textId="77777777" w:rsidR="00DB5D0C" w:rsidRPr="002C1F65" w:rsidRDefault="00DB5D0C" w:rsidP="00DB5D0C">
      <w:pPr>
        <w:tabs>
          <w:tab w:val="left" w:pos="-1440"/>
        </w:tabs>
        <w:spacing w:line="240" w:lineRule="auto"/>
        <w:ind w:left="2160" w:hanging="720"/>
        <w:jc w:val="both"/>
        <w:rPr>
          <w:rFonts w:cstheme="minorHAnsi"/>
          <w:szCs w:val="20"/>
        </w:rPr>
      </w:pPr>
      <w:r w:rsidRPr="002C1F65">
        <w:rPr>
          <w:rFonts w:cstheme="minorHAnsi"/>
          <w:szCs w:val="20"/>
        </w:rPr>
        <w:t>(IX)</w:t>
      </w:r>
      <w:r w:rsidRPr="002C1F65">
        <w:rPr>
          <w:rFonts w:cstheme="minorHAnsi"/>
          <w:szCs w:val="20"/>
        </w:rPr>
        <w:tab/>
        <w:t>de bankgarantie;</w:t>
      </w:r>
    </w:p>
    <w:p w14:paraId="0D1FA8CC" w14:textId="77777777" w:rsidR="00DB5D0C" w:rsidRPr="002C1F65" w:rsidRDefault="00DB5D0C" w:rsidP="00DB5D0C">
      <w:pPr>
        <w:tabs>
          <w:tab w:val="left" w:pos="-1440"/>
        </w:tabs>
        <w:spacing w:line="240" w:lineRule="auto"/>
        <w:ind w:left="2160" w:hanging="720"/>
        <w:jc w:val="both"/>
        <w:rPr>
          <w:rFonts w:cstheme="minorHAnsi"/>
          <w:szCs w:val="20"/>
        </w:rPr>
      </w:pPr>
      <w:r w:rsidRPr="002C1F65">
        <w:rPr>
          <w:rFonts w:cstheme="minorHAnsi"/>
          <w:szCs w:val="20"/>
        </w:rPr>
        <w:t>(X)</w:t>
      </w:r>
      <w:r w:rsidRPr="002C1F65">
        <w:rPr>
          <w:rFonts w:cstheme="minorHAnsi"/>
          <w:szCs w:val="20"/>
        </w:rPr>
        <w:tab/>
        <w:t>de verzekeringen;</w:t>
      </w:r>
    </w:p>
    <w:p w14:paraId="129B4306" w14:textId="77777777" w:rsidR="00DB5D0C" w:rsidRDefault="00DB5D0C" w:rsidP="00DB5D0C">
      <w:pPr>
        <w:tabs>
          <w:tab w:val="left" w:pos="-1440"/>
        </w:tabs>
        <w:spacing w:line="240" w:lineRule="auto"/>
        <w:ind w:left="2160" w:hanging="720"/>
        <w:jc w:val="both"/>
        <w:rPr>
          <w:rFonts w:cstheme="minorHAnsi"/>
          <w:szCs w:val="20"/>
        </w:rPr>
      </w:pPr>
      <w:r w:rsidRPr="002C1F65">
        <w:rPr>
          <w:rFonts w:cstheme="minorHAnsi"/>
          <w:szCs w:val="20"/>
        </w:rPr>
        <w:t>(XI)</w:t>
      </w:r>
      <w:r w:rsidRPr="002C1F65">
        <w:rPr>
          <w:rFonts w:cstheme="minorHAnsi"/>
          <w:szCs w:val="20"/>
        </w:rPr>
        <w:tab/>
        <w:t>de geschill</w:t>
      </w:r>
      <w:r>
        <w:rPr>
          <w:rFonts w:cstheme="minorHAnsi"/>
          <w:szCs w:val="20"/>
        </w:rPr>
        <w:t>enregeling Raad van Deskundigen;</w:t>
      </w:r>
    </w:p>
    <w:p w14:paraId="6966F766" w14:textId="77777777" w:rsidR="00DB5D0C" w:rsidRPr="00AA1B0A" w:rsidRDefault="00DB5D0C" w:rsidP="00DB5D0C">
      <w:pPr>
        <w:tabs>
          <w:tab w:val="left" w:pos="-1440"/>
        </w:tabs>
        <w:spacing w:line="240" w:lineRule="auto"/>
        <w:ind w:left="2160" w:hanging="720"/>
        <w:jc w:val="both"/>
        <w:rPr>
          <w:rFonts w:cstheme="minorHAnsi"/>
          <w:i/>
          <w:szCs w:val="20"/>
        </w:rPr>
      </w:pPr>
      <w:r w:rsidRPr="00AA1B0A">
        <w:rPr>
          <w:rFonts w:cstheme="minorHAnsi"/>
          <w:i/>
          <w:szCs w:val="20"/>
        </w:rPr>
        <w:t>(XII)</w:t>
      </w:r>
      <w:r w:rsidRPr="00AA1B0A">
        <w:rPr>
          <w:rFonts w:cstheme="minorHAnsi"/>
          <w:i/>
          <w:szCs w:val="20"/>
        </w:rPr>
        <w:tab/>
        <w:t>de garantie op het Werk</w:t>
      </w:r>
    </w:p>
    <w:p w14:paraId="2E2DE311" w14:textId="77777777" w:rsidR="00DB5D0C" w:rsidRPr="00AA1B0A" w:rsidRDefault="00DB5D0C" w:rsidP="00DB5D0C">
      <w:pPr>
        <w:tabs>
          <w:tab w:val="left" w:pos="-1440"/>
        </w:tabs>
        <w:spacing w:line="240" w:lineRule="auto"/>
        <w:ind w:left="2160" w:hanging="720"/>
        <w:jc w:val="both"/>
        <w:rPr>
          <w:rFonts w:cstheme="minorHAnsi"/>
          <w:i/>
          <w:szCs w:val="20"/>
        </w:rPr>
      </w:pPr>
      <w:r w:rsidRPr="00AA1B0A">
        <w:rPr>
          <w:rFonts w:cstheme="minorHAnsi"/>
          <w:i/>
          <w:szCs w:val="20"/>
        </w:rPr>
        <w:t>(XIII)</w:t>
      </w:r>
      <w:r w:rsidRPr="00AA1B0A">
        <w:rPr>
          <w:rFonts w:cstheme="minorHAnsi"/>
          <w:i/>
          <w:szCs w:val="20"/>
        </w:rPr>
        <w:tab/>
        <w:t>de aanvullende boeteregeling</w:t>
      </w:r>
    </w:p>
    <w:p w14:paraId="316CC2F1" w14:textId="77777777" w:rsidR="00DB5D0C" w:rsidRDefault="00DB5D0C" w:rsidP="00AA1B0A">
      <w:pPr>
        <w:tabs>
          <w:tab w:val="left" w:pos="-1440"/>
        </w:tabs>
        <w:spacing w:line="240" w:lineRule="auto"/>
        <w:ind w:left="2160" w:hanging="720"/>
        <w:jc w:val="both"/>
        <w:rPr>
          <w:rFonts w:cstheme="minorHAnsi"/>
          <w:i/>
          <w:szCs w:val="20"/>
        </w:rPr>
      </w:pPr>
      <w:r w:rsidRPr="00AA1B0A">
        <w:rPr>
          <w:rFonts w:cstheme="minorHAnsi"/>
          <w:i/>
          <w:szCs w:val="20"/>
        </w:rPr>
        <w:t>(XIV)</w:t>
      </w:r>
      <w:r w:rsidRPr="00AA1B0A">
        <w:rPr>
          <w:rFonts w:cstheme="minorHAnsi"/>
          <w:i/>
          <w:szCs w:val="20"/>
        </w:rPr>
        <w:tab/>
        <w:t>de wijzigingen UAV-GC 2005;</w:t>
      </w:r>
    </w:p>
    <w:p w14:paraId="347F6122" w14:textId="77777777" w:rsidR="00AA1B0A" w:rsidRPr="00AA1B0A" w:rsidRDefault="00AA1B0A" w:rsidP="00AA1B0A">
      <w:pPr>
        <w:spacing w:line="240" w:lineRule="auto"/>
        <w:ind w:left="705"/>
        <w:jc w:val="both"/>
        <w:rPr>
          <w:rFonts w:cstheme="minorHAnsi"/>
          <w:i/>
          <w:vanish/>
          <w:color w:val="0000FF"/>
          <w:szCs w:val="20"/>
        </w:rPr>
      </w:pPr>
      <w:r w:rsidRPr="00AA1B0A">
        <w:rPr>
          <w:rFonts w:cstheme="minorHAnsi"/>
          <w:i/>
          <w:vanish/>
          <w:color w:val="0000FF"/>
          <w:szCs w:val="20"/>
        </w:rPr>
        <w:t xml:space="preserve">Afspraak met Juridische zaken: Annex XII, XIII en XIV zijn toegevoegd. Indien </w:t>
      </w:r>
      <w:r>
        <w:rPr>
          <w:rFonts w:cstheme="minorHAnsi"/>
          <w:i/>
          <w:vanish/>
          <w:color w:val="0000FF"/>
          <w:szCs w:val="20"/>
        </w:rPr>
        <w:t xml:space="preserve">een Annex niet van toepassing is deze doorhalen, </w:t>
      </w:r>
      <w:r w:rsidRPr="00AA1B0A">
        <w:rPr>
          <w:rFonts w:cstheme="minorHAnsi"/>
          <w:i/>
          <w:vanish/>
          <w:color w:val="0000FF"/>
          <w:szCs w:val="20"/>
          <w:u w:val="single"/>
        </w:rPr>
        <w:t>niet</w:t>
      </w:r>
      <w:r>
        <w:rPr>
          <w:rFonts w:cstheme="minorHAnsi"/>
          <w:i/>
          <w:vanish/>
          <w:color w:val="0000FF"/>
          <w:szCs w:val="20"/>
        </w:rPr>
        <w:t xml:space="preserve"> verwijderen.</w:t>
      </w:r>
    </w:p>
    <w:p w14:paraId="15BE1711" w14:textId="77777777" w:rsidR="00DB5D0C" w:rsidRPr="002C1F65" w:rsidRDefault="00DB5D0C" w:rsidP="00DB5D0C">
      <w:pPr>
        <w:tabs>
          <w:tab w:val="left" w:pos="-1440"/>
        </w:tabs>
        <w:spacing w:line="240" w:lineRule="auto"/>
        <w:ind w:left="1440" w:hanging="720"/>
        <w:jc w:val="both"/>
        <w:rPr>
          <w:rFonts w:cstheme="minorHAnsi"/>
          <w:szCs w:val="20"/>
        </w:rPr>
      </w:pPr>
      <w:r w:rsidRPr="002C1F65">
        <w:rPr>
          <w:rFonts w:cstheme="minorHAnsi"/>
          <w:szCs w:val="20"/>
        </w:rPr>
        <w:t>(d)</w:t>
      </w:r>
      <w:r w:rsidRPr="002C1F65">
        <w:rPr>
          <w:rFonts w:cstheme="minorHAnsi"/>
          <w:szCs w:val="20"/>
        </w:rPr>
        <w:tab/>
        <w:t>de Uniforme Administratieve Voorwaarden voor geïntegreerde contractvormen (UAV-GC 2005);</w:t>
      </w:r>
    </w:p>
    <w:p w14:paraId="3887A61E" w14:textId="77777777" w:rsidR="00DB5D0C" w:rsidRPr="002C1F65" w:rsidRDefault="00DB5D0C" w:rsidP="00DB5D0C">
      <w:pPr>
        <w:tabs>
          <w:tab w:val="left" w:pos="-1440"/>
        </w:tabs>
        <w:spacing w:line="240" w:lineRule="auto"/>
        <w:ind w:left="1440" w:hanging="720"/>
        <w:jc w:val="both"/>
        <w:rPr>
          <w:rFonts w:cstheme="minorHAnsi"/>
          <w:szCs w:val="20"/>
        </w:rPr>
      </w:pPr>
      <w:r w:rsidRPr="002C1F65">
        <w:rPr>
          <w:rFonts w:cstheme="minorHAnsi"/>
          <w:szCs w:val="20"/>
        </w:rPr>
        <w:t>(e)</w:t>
      </w:r>
      <w:r w:rsidRPr="002C1F65">
        <w:rPr>
          <w:rFonts w:cstheme="minorHAnsi"/>
          <w:szCs w:val="20"/>
        </w:rPr>
        <w:tab/>
        <w:t>de Aanbieding;</w:t>
      </w:r>
      <w:r w:rsidRPr="002C1F65">
        <w:rPr>
          <w:rFonts w:cstheme="minorHAnsi"/>
          <w:szCs w:val="20"/>
        </w:rPr>
        <w:tab/>
      </w:r>
    </w:p>
    <w:p w14:paraId="46FC968E" w14:textId="77777777" w:rsidR="00DB5D0C" w:rsidRPr="002C1F65" w:rsidRDefault="00DB5D0C" w:rsidP="00DB5D0C">
      <w:pPr>
        <w:tabs>
          <w:tab w:val="left" w:pos="-1440"/>
          <w:tab w:val="right" w:pos="9070"/>
        </w:tabs>
        <w:spacing w:line="240" w:lineRule="auto"/>
        <w:ind w:left="1440" w:hanging="720"/>
        <w:jc w:val="both"/>
        <w:rPr>
          <w:rFonts w:cstheme="minorHAnsi"/>
          <w:szCs w:val="20"/>
        </w:rPr>
      </w:pPr>
      <w:r w:rsidRPr="002C1F65">
        <w:rPr>
          <w:rFonts w:cstheme="minorHAnsi"/>
          <w:szCs w:val="20"/>
        </w:rPr>
        <w:t>(f)</w:t>
      </w:r>
      <w:r w:rsidRPr="002C1F65">
        <w:rPr>
          <w:rFonts w:cstheme="minorHAnsi"/>
          <w:szCs w:val="20"/>
        </w:rPr>
        <w:tab/>
        <w:t>de Documenten als bedoeld in § 1 sub d UAV-GC 2005, voor</w:t>
      </w:r>
      <w:r w:rsidR="00AA1B0A">
        <w:rPr>
          <w:rFonts w:cstheme="minorHAnsi"/>
          <w:szCs w:val="20"/>
        </w:rPr>
        <w:t xml:space="preserve"> </w:t>
      </w:r>
      <w:r w:rsidRPr="002C1F65">
        <w:rPr>
          <w:rFonts w:cstheme="minorHAnsi"/>
          <w:szCs w:val="20"/>
        </w:rPr>
        <w:t>zover die door de Opdrachtnemer ter kennis zijn gebracht van de Opdrachtgever.</w:t>
      </w:r>
    </w:p>
    <w:p w14:paraId="63288E44" w14:textId="77777777" w:rsidR="00DB5D0C" w:rsidRPr="002C1F65" w:rsidRDefault="00DB5D0C" w:rsidP="00DB5D0C">
      <w:pPr>
        <w:spacing w:line="240" w:lineRule="auto"/>
        <w:jc w:val="both"/>
        <w:rPr>
          <w:rFonts w:cstheme="minorHAnsi"/>
          <w:szCs w:val="20"/>
        </w:rPr>
      </w:pPr>
    </w:p>
    <w:p w14:paraId="25E6A7E3" w14:textId="77777777" w:rsidR="00DB5D0C" w:rsidRPr="002C1F65"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2.</w:t>
      </w:r>
      <w:r w:rsidRPr="002C1F65">
        <w:rPr>
          <w:rFonts w:asciiTheme="minorHAnsi" w:hAnsiTheme="minorHAnsi" w:cstheme="minorHAnsi"/>
          <w:sz w:val="20"/>
          <w:lang w:val="nl-NL"/>
        </w:rPr>
        <w:tab/>
        <w:t>Indien contractdocumenten onderling tegenstrijdig zijn, geldt, tenzij een andere bedoeling uit de Overeenkomst voortvloeit, de volgende rangorde:</w:t>
      </w:r>
    </w:p>
    <w:p w14:paraId="1CC3797F" w14:textId="77777777" w:rsidR="00DB5D0C" w:rsidRPr="002C1F65" w:rsidRDefault="00DB5D0C" w:rsidP="00DB5D0C">
      <w:pPr>
        <w:tabs>
          <w:tab w:val="left" w:pos="-1440"/>
        </w:tabs>
        <w:spacing w:line="240" w:lineRule="auto"/>
        <w:ind w:left="1428" w:hanging="720"/>
        <w:jc w:val="both"/>
        <w:rPr>
          <w:rFonts w:cstheme="minorHAnsi"/>
          <w:szCs w:val="20"/>
        </w:rPr>
      </w:pPr>
      <w:r w:rsidRPr="002C1F65">
        <w:rPr>
          <w:rFonts w:cstheme="minorHAnsi"/>
          <w:szCs w:val="20"/>
        </w:rPr>
        <w:t>(a)</w:t>
      </w:r>
      <w:r w:rsidRPr="002C1F65">
        <w:rPr>
          <w:rFonts w:cstheme="minorHAnsi"/>
          <w:szCs w:val="20"/>
        </w:rPr>
        <w:tab/>
        <w:t>de Basisovereenkomst;</w:t>
      </w:r>
    </w:p>
    <w:p w14:paraId="1218C24C" w14:textId="77777777" w:rsidR="00DB5D0C" w:rsidRPr="002C1F65" w:rsidRDefault="00DB5D0C" w:rsidP="00DB5D0C">
      <w:pPr>
        <w:tabs>
          <w:tab w:val="left" w:pos="-1440"/>
          <w:tab w:val="right" w:pos="9070"/>
        </w:tabs>
        <w:spacing w:line="240" w:lineRule="auto"/>
        <w:ind w:left="1428" w:hanging="720"/>
        <w:jc w:val="both"/>
        <w:rPr>
          <w:rFonts w:cstheme="minorHAnsi"/>
          <w:szCs w:val="20"/>
        </w:rPr>
      </w:pPr>
      <w:r w:rsidRPr="002C1F65">
        <w:rPr>
          <w:rFonts w:cstheme="minorHAnsi"/>
          <w:szCs w:val="20"/>
        </w:rPr>
        <w:t>(b)</w:t>
      </w:r>
      <w:r w:rsidRPr="002C1F65">
        <w:rPr>
          <w:rFonts w:cstheme="minorHAnsi"/>
          <w:szCs w:val="20"/>
        </w:rPr>
        <w:tab/>
        <w:t>de Vraagspecificatie;</w:t>
      </w:r>
      <w:r w:rsidRPr="002C1F65">
        <w:rPr>
          <w:rFonts w:cstheme="minorHAnsi"/>
          <w:szCs w:val="20"/>
        </w:rPr>
        <w:tab/>
      </w:r>
    </w:p>
    <w:p w14:paraId="5AE2AA2F" w14:textId="77777777" w:rsidR="00DB5D0C" w:rsidRPr="002C1F65" w:rsidRDefault="00DB5D0C" w:rsidP="00DB5D0C">
      <w:pPr>
        <w:tabs>
          <w:tab w:val="left" w:pos="-1440"/>
          <w:tab w:val="right" w:pos="9070"/>
        </w:tabs>
        <w:spacing w:line="240" w:lineRule="auto"/>
        <w:ind w:left="1428" w:hanging="720"/>
        <w:jc w:val="both"/>
        <w:rPr>
          <w:rFonts w:cstheme="minorHAnsi"/>
          <w:szCs w:val="20"/>
        </w:rPr>
      </w:pPr>
      <w:r w:rsidRPr="002C1F65">
        <w:rPr>
          <w:rFonts w:cstheme="minorHAnsi"/>
          <w:szCs w:val="20"/>
        </w:rPr>
        <w:t>(c)</w:t>
      </w:r>
      <w:r w:rsidRPr="002C1F65">
        <w:rPr>
          <w:rFonts w:cstheme="minorHAnsi"/>
          <w:szCs w:val="20"/>
        </w:rPr>
        <w:tab/>
        <w:t>de bij de Vraagspecificatie gevoegde annexen;</w:t>
      </w:r>
    </w:p>
    <w:p w14:paraId="44A7BF57" w14:textId="77777777" w:rsidR="00DB5D0C" w:rsidRPr="002C1F65" w:rsidRDefault="00DB5D0C" w:rsidP="00DB5D0C">
      <w:pPr>
        <w:tabs>
          <w:tab w:val="left" w:pos="-1440"/>
        </w:tabs>
        <w:spacing w:line="240" w:lineRule="auto"/>
        <w:ind w:left="1428" w:hanging="720"/>
        <w:jc w:val="both"/>
        <w:rPr>
          <w:rFonts w:cstheme="minorHAnsi"/>
          <w:szCs w:val="20"/>
        </w:rPr>
      </w:pPr>
      <w:r w:rsidRPr="002C1F65">
        <w:rPr>
          <w:rFonts w:cstheme="minorHAnsi"/>
          <w:szCs w:val="20"/>
        </w:rPr>
        <w:t>(d)</w:t>
      </w:r>
      <w:r w:rsidRPr="002C1F65">
        <w:rPr>
          <w:rFonts w:cstheme="minorHAnsi"/>
          <w:szCs w:val="20"/>
        </w:rPr>
        <w:tab/>
        <w:t>de UAV-GC 2005;</w:t>
      </w:r>
    </w:p>
    <w:p w14:paraId="72644684" w14:textId="77777777" w:rsidR="00DB5D0C" w:rsidRPr="002C1F65" w:rsidRDefault="00DB5D0C" w:rsidP="00DB5D0C">
      <w:pPr>
        <w:tabs>
          <w:tab w:val="left" w:pos="-1440"/>
        </w:tabs>
        <w:spacing w:line="240" w:lineRule="auto"/>
        <w:ind w:left="1428" w:hanging="720"/>
        <w:jc w:val="both"/>
        <w:rPr>
          <w:rFonts w:cstheme="minorHAnsi"/>
          <w:szCs w:val="20"/>
        </w:rPr>
      </w:pPr>
      <w:r w:rsidRPr="002C1F65">
        <w:rPr>
          <w:rFonts w:cstheme="minorHAnsi"/>
          <w:szCs w:val="20"/>
        </w:rPr>
        <w:t>(e)</w:t>
      </w:r>
      <w:r w:rsidRPr="002C1F65">
        <w:rPr>
          <w:rFonts w:cstheme="minorHAnsi"/>
          <w:szCs w:val="20"/>
        </w:rPr>
        <w:tab/>
        <w:t xml:space="preserve">de Aanbieding; </w:t>
      </w:r>
    </w:p>
    <w:p w14:paraId="0BF234F6" w14:textId="77777777" w:rsidR="00DB5D0C" w:rsidRPr="002C1F65" w:rsidRDefault="00DB5D0C" w:rsidP="00DB5D0C">
      <w:pPr>
        <w:tabs>
          <w:tab w:val="left" w:pos="-1440"/>
          <w:tab w:val="right" w:pos="9070"/>
        </w:tabs>
        <w:spacing w:line="240" w:lineRule="auto"/>
        <w:ind w:left="1428" w:hanging="720"/>
        <w:jc w:val="both"/>
        <w:rPr>
          <w:rFonts w:cstheme="minorHAnsi"/>
          <w:szCs w:val="20"/>
        </w:rPr>
      </w:pPr>
      <w:r w:rsidRPr="002C1F65">
        <w:rPr>
          <w:rFonts w:cstheme="minorHAnsi"/>
          <w:szCs w:val="20"/>
        </w:rPr>
        <w:t>(f)</w:t>
      </w:r>
      <w:r w:rsidRPr="002C1F65">
        <w:rPr>
          <w:rFonts w:cstheme="minorHAnsi"/>
          <w:szCs w:val="20"/>
        </w:rPr>
        <w:tab/>
        <w:t>de Documenten als bedoeld in § 1 sub d UAV-GC 2005, voor</w:t>
      </w:r>
      <w:r w:rsidR="00D61A13">
        <w:rPr>
          <w:rFonts w:cstheme="minorHAnsi"/>
          <w:szCs w:val="20"/>
        </w:rPr>
        <w:t xml:space="preserve"> </w:t>
      </w:r>
      <w:r w:rsidRPr="002C1F65">
        <w:rPr>
          <w:rFonts w:cstheme="minorHAnsi"/>
          <w:szCs w:val="20"/>
        </w:rPr>
        <w:t>zover die door de Opdrachtnemer ter kennis zijn gebracht van de Opdrachtgever.</w:t>
      </w:r>
    </w:p>
    <w:p w14:paraId="65E67058" w14:textId="77777777" w:rsidR="00DB5D0C" w:rsidRPr="002C1F65" w:rsidRDefault="00DB5D0C" w:rsidP="00DB5D0C">
      <w:pPr>
        <w:tabs>
          <w:tab w:val="left" w:pos="709"/>
        </w:tabs>
        <w:spacing w:line="240" w:lineRule="auto"/>
        <w:ind w:left="709" w:hanging="709"/>
        <w:jc w:val="both"/>
        <w:rPr>
          <w:rFonts w:cstheme="minorHAnsi"/>
          <w:szCs w:val="20"/>
        </w:rPr>
      </w:pPr>
      <w:r w:rsidRPr="002C1F65">
        <w:rPr>
          <w:rFonts w:cstheme="minorHAnsi"/>
          <w:szCs w:val="20"/>
        </w:rPr>
        <w:tab/>
        <w:t>Wanneer echter de kwaliteit van het aangebodene uitgaat boven de in de Vraagspecificatie geëiste kwaliteit of de Opdrachtnemer aanbiedt het Werk op een eerder tijdstip op te leveren dan door de Vraagspecificatie wordt geëist, prevaleert de Aanbieding boven alle andere contractdocumenten met uitzondering van de Basisovereenkomst.</w:t>
      </w:r>
    </w:p>
    <w:p w14:paraId="5470DBE6" w14:textId="77777777" w:rsidR="00DB5D0C" w:rsidRPr="002C1F65" w:rsidRDefault="00DB5D0C" w:rsidP="00DB5D0C">
      <w:pPr>
        <w:tabs>
          <w:tab w:val="left" w:pos="709"/>
        </w:tabs>
        <w:spacing w:line="240" w:lineRule="auto"/>
        <w:ind w:left="709" w:hanging="709"/>
        <w:jc w:val="both"/>
        <w:rPr>
          <w:rFonts w:cstheme="minorHAnsi"/>
          <w:szCs w:val="20"/>
        </w:rPr>
      </w:pPr>
    </w:p>
    <w:p w14:paraId="08B0F108" w14:textId="77777777" w:rsidR="00DB5D0C" w:rsidRPr="002C1F65" w:rsidRDefault="00DB5D0C" w:rsidP="00DB5D0C">
      <w:pPr>
        <w:pStyle w:val="Quick1"/>
        <w:numPr>
          <w:ilvl w:val="0"/>
          <w:numId w:val="0"/>
        </w:numPr>
        <w:tabs>
          <w:tab w:val="left" w:pos="-1440"/>
          <w:tab w:val="right" w:pos="907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3.</w:t>
      </w:r>
      <w:r w:rsidRPr="002C1F65">
        <w:rPr>
          <w:rFonts w:asciiTheme="minorHAnsi" w:hAnsiTheme="minorHAnsi" w:cstheme="minorHAnsi"/>
          <w:sz w:val="20"/>
          <w:lang w:val="nl-NL"/>
        </w:rPr>
        <w:tab/>
        <w:t>De Opdrachtnemer is verantwoordelijk voor de inhoud van Documenten, voor onderlinge tegenstrijdigheden tussen twee of meer Documenten, alsmede voor onderlinge tegenstrijdigheden tussen verschillende onderdelen van één Document.</w:t>
      </w:r>
      <w:r w:rsidRPr="002C1F65">
        <w:rPr>
          <w:rFonts w:asciiTheme="minorHAnsi" w:hAnsiTheme="minorHAnsi" w:cstheme="minorHAnsi"/>
          <w:b/>
          <w:bCs/>
          <w:sz w:val="20"/>
          <w:lang w:val="nl-NL"/>
        </w:rPr>
        <w:t xml:space="preserve"> </w:t>
      </w:r>
    </w:p>
    <w:p w14:paraId="071B77A8" w14:textId="77777777" w:rsidR="00DB5D0C" w:rsidRPr="002C1F65" w:rsidRDefault="00DB5D0C" w:rsidP="00DB5D0C">
      <w:pPr>
        <w:spacing w:line="240" w:lineRule="auto"/>
        <w:jc w:val="both"/>
        <w:rPr>
          <w:rFonts w:cstheme="minorHAnsi"/>
          <w:szCs w:val="20"/>
        </w:rPr>
      </w:pPr>
    </w:p>
    <w:p w14:paraId="43CA20E7" w14:textId="77777777" w:rsidR="00DB5D0C" w:rsidRPr="002C1F65" w:rsidRDefault="00DB5D0C" w:rsidP="00DB5D0C">
      <w:pPr>
        <w:pStyle w:val="Quick1"/>
        <w:numPr>
          <w:ilvl w:val="0"/>
          <w:numId w:val="0"/>
        </w:numPr>
        <w:tabs>
          <w:tab w:val="left" w:pos="-1440"/>
          <w:tab w:val="right" w:pos="9072"/>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4.</w:t>
      </w:r>
      <w:r w:rsidRPr="002C1F65">
        <w:rPr>
          <w:rFonts w:asciiTheme="minorHAnsi" w:hAnsiTheme="minorHAnsi" w:cstheme="minorHAnsi"/>
          <w:sz w:val="20"/>
          <w:lang w:val="nl-NL"/>
        </w:rPr>
        <w:tab/>
        <w:t>De Opdrachtgever is verantwoordelijk voor onderlinge tegenstrijdigheden tussen eisen in de Vraagspecificatie, alsmede voor strijdigheden in de door hem verstrekte informatie. Het in dit lid bepaalde geldt ook voor onderlinge tegenstrijdigheden tussen de bij de Vraagspecificatie gevoegde annexen.</w:t>
      </w:r>
      <w:r w:rsidRPr="002C1F65">
        <w:rPr>
          <w:rFonts w:asciiTheme="minorHAnsi" w:hAnsiTheme="minorHAnsi" w:cstheme="minorHAnsi"/>
          <w:b/>
          <w:bCs/>
          <w:sz w:val="20"/>
          <w:lang w:val="nl-NL"/>
        </w:rPr>
        <w:t xml:space="preserve"> </w:t>
      </w:r>
    </w:p>
    <w:p w14:paraId="3C5D1296" w14:textId="77777777" w:rsidR="00DB5D0C" w:rsidRPr="002C1F65" w:rsidRDefault="00DB5D0C" w:rsidP="00DB5D0C">
      <w:pPr>
        <w:spacing w:line="240" w:lineRule="auto"/>
        <w:jc w:val="both"/>
        <w:rPr>
          <w:rFonts w:cstheme="minorHAnsi"/>
          <w:szCs w:val="20"/>
        </w:rPr>
      </w:pPr>
    </w:p>
    <w:p w14:paraId="599EE812" w14:textId="77777777" w:rsidR="00DB5D0C" w:rsidRPr="002C1F65"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5.</w:t>
      </w:r>
      <w:r w:rsidRPr="002C1F65">
        <w:rPr>
          <w:rFonts w:asciiTheme="minorHAnsi" w:hAnsiTheme="minorHAnsi" w:cstheme="minorHAnsi"/>
          <w:sz w:val="20"/>
          <w:lang w:val="nl-NL"/>
        </w:rPr>
        <w:tab/>
        <w:t>Het in lid 4 bepaalde laat onverlet de verplichting van de Opdrachtnemer om de Opdrachtgever te waarschuwen in geval van een in dat lid bedoelde klaarblijkelijke tegenstrijdig</w:t>
      </w:r>
      <w:r w:rsidRPr="002C1F65">
        <w:rPr>
          <w:rFonts w:asciiTheme="minorHAnsi" w:hAnsiTheme="minorHAnsi" w:cstheme="minorHAnsi"/>
          <w:sz w:val="20"/>
          <w:lang w:val="nl-NL"/>
        </w:rPr>
        <w:softHyphen/>
        <w:t>heid.</w:t>
      </w:r>
    </w:p>
    <w:p w14:paraId="4039E3BD" w14:textId="77777777" w:rsidR="00DB5D0C" w:rsidRPr="002C1F65" w:rsidRDefault="00DB5D0C" w:rsidP="00DB5D0C">
      <w:pPr>
        <w:spacing w:line="240" w:lineRule="auto"/>
        <w:jc w:val="both"/>
        <w:rPr>
          <w:rFonts w:cstheme="minorHAnsi"/>
          <w:szCs w:val="20"/>
        </w:rPr>
      </w:pPr>
    </w:p>
    <w:p w14:paraId="07E2A467" w14:textId="77777777" w:rsidR="00DB5D0C" w:rsidRPr="002C1F65" w:rsidRDefault="00DB5D0C" w:rsidP="00DB5D0C">
      <w:pPr>
        <w:pStyle w:val="Kop2"/>
        <w:spacing w:before="0" w:after="0" w:line="240" w:lineRule="auto"/>
        <w:rPr>
          <w:rFonts w:cstheme="minorHAnsi"/>
          <w:sz w:val="20"/>
          <w:szCs w:val="20"/>
        </w:rPr>
      </w:pPr>
      <w:bookmarkStart w:id="19" w:name="_Toc495253450"/>
      <w:bookmarkStart w:id="20" w:name="_Toc495601866"/>
      <w:bookmarkStart w:id="21" w:name="_Toc500833519"/>
      <w:bookmarkStart w:id="22" w:name="_Toc500852181"/>
      <w:bookmarkStart w:id="23" w:name="_Toc504139256"/>
      <w:bookmarkStart w:id="24" w:name="_Toc2327946"/>
      <w:r w:rsidRPr="002C1F65">
        <w:rPr>
          <w:rFonts w:cstheme="minorHAnsi"/>
          <w:sz w:val="20"/>
          <w:szCs w:val="20"/>
        </w:rPr>
        <w:lastRenderedPageBreak/>
        <w:t>Art. 4</w:t>
      </w:r>
      <w:r>
        <w:rPr>
          <w:rFonts w:cstheme="minorHAnsi"/>
          <w:sz w:val="20"/>
          <w:szCs w:val="20"/>
        </w:rPr>
        <w:t xml:space="preserve"> </w:t>
      </w:r>
      <w:r w:rsidRPr="002C1F65">
        <w:rPr>
          <w:rFonts w:cstheme="minorHAnsi"/>
          <w:sz w:val="20"/>
          <w:szCs w:val="20"/>
        </w:rPr>
        <w:t>Betekenis van het begrip ‘dag’</w:t>
      </w:r>
      <w:bookmarkEnd w:id="19"/>
      <w:bookmarkEnd w:id="20"/>
      <w:bookmarkEnd w:id="21"/>
      <w:bookmarkEnd w:id="22"/>
      <w:bookmarkEnd w:id="23"/>
      <w:bookmarkEnd w:id="24"/>
    </w:p>
    <w:p w14:paraId="1CC9B59F" w14:textId="77777777" w:rsidR="00DB5D0C" w:rsidRPr="002C1F65" w:rsidRDefault="00DB5D0C" w:rsidP="00DB5D0C">
      <w:pPr>
        <w:spacing w:line="240" w:lineRule="auto"/>
        <w:jc w:val="both"/>
        <w:rPr>
          <w:rFonts w:cstheme="minorHAnsi"/>
          <w:szCs w:val="20"/>
        </w:rPr>
      </w:pPr>
    </w:p>
    <w:p w14:paraId="01496311" w14:textId="77777777" w:rsidR="00DB5D0C" w:rsidRPr="002C1F65" w:rsidRDefault="00DB5D0C" w:rsidP="00DB5D0C">
      <w:pPr>
        <w:pStyle w:val="Quick1"/>
        <w:numPr>
          <w:ilvl w:val="0"/>
          <w:numId w:val="0"/>
        </w:numPr>
        <w:tabs>
          <w:tab w:val="left" w:pos="-1440"/>
        </w:tabs>
        <w:jc w:val="both"/>
        <w:rPr>
          <w:rFonts w:asciiTheme="minorHAnsi" w:hAnsiTheme="minorHAnsi" w:cstheme="minorHAnsi"/>
          <w:sz w:val="20"/>
          <w:lang w:val="nl-NL"/>
        </w:rPr>
      </w:pPr>
      <w:r w:rsidRPr="002C1F65">
        <w:rPr>
          <w:rFonts w:asciiTheme="minorHAnsi" w:hAnsiTheme="minorHAnsi" w:cstheme="minorHAnsi"/>
          <w:sz w:val="20"/>
          <w:lang w:val="nl-NL"/>
        </w:rPr>
        <w:t>Partijen verstaan onder ‘dag’ in de zin van deze Overeenkomst: kalenderdag.</w:t>
      </w:r>
    </w:p>
    <w:p w14:paraId="776A2F88" w14:textId="77777777" w:rsidR="00DB5D0C" w:rsidRPr="002C1F65" w:rsidRDefault="00DB5D0C" w:rsidP="00DB5D0C">
      <w:pPr>
        <w:spacing w:line="240" w:lineRule="auto"/>
        <w:jc w:val="both"/>
        <w:rPr>
          <w:rFonts w:cstheme="minorHAnsi"/>
          <w:szCs w:val="20"/>
        </w:rPr>
      </w:pPr>
    </w:p>
    <w:p w14:paraId="3FAE62A1" w14:textId="77777777" w:rsidR="00DB5D0C" w:rsidRPr="002C1F65" w:rsidRDefault="00DB5D0C" w:rsidP="00DB5D0C">
      <w:pPr>
        <w:pStyle w:val="Kop2"/>
        <w:spacing w:before="0" w:after="0" w:line="240" w:lineRule="auto"/>
        <w:rPr>
          <w:rFonts w:cstheme="minorHAnsi"/>
          <w:sz w:val="20"/>
          <w:szCs w:val="20"/>
        </w:rPr>
      </w:pPr>
      <w:bookmarkStart w:id="25" w:name="_Toc495253451"/>
      <w:bookmarkStart w:id="26" w:name="_Toc495601867"/>
      <w:bookmarkStart w:id="27" w:name="_Toc500833520"/>
      <w:bookmarkStart w:id="28" w:name="_Toc500852182"/>
      <w:bookmarkStart w:id="29" w:name="_Toc504139257"/>
      <w:bookmarkStart w:id="30" w:name="_Toc2327947"/>
      <w:r w:rsidRPr="002C1F65">
        <w:rPr>
          <w:rFonts w:cstheme="minorHAnsi"/>
          <w:sz w:val="20"/>
          <w:szCs w:val="20"/>
        </w:rPr>
        <w:t>Art. 5</w:t>
      </w:r>
      <w:r>
        <w:rPr>
          <w:rFonts w:cstheme="minorHAnsi"/>
          <w:sz w:val="20"/>
          <w:szCs w:val="20"/>
        </w:rPr>
        <w:t xml:space="preserve"> </w:t>
      </w:r>
      <w:r w:rsidRPr="002C1F65">
        <w:rPr>
          <w:rFonts w:cstheme="minorHAnsi"/>
          <w:sz w:val="20"/>
          <w:szCs w:val="20"/>
        </w:rPr>
        <w:t>Ontwerpwerkzaamheden</w:t>
      </w:r>
      <w:bookmarkEnd w:id="25"/>
      <w:bookmarkEnd w:id="26"/>
      <w:bookmarkEnd w:id="27"/>
      <w:bookmarkEnd w:id="28"/>
      <w:bookmarkEnd w:id="29"/>
      <w:bookmarkEnd w:id="30"/>
    </w:p>
    <w:p w14:paraId="200A8100" w14:textId="77777777" w:rsidR="00DB5D0C" w:rsidRPr="002C1F65" w:rsidRDefault="00DB5D0C" w:rsidP="00DB5D0C">
      <w:pPr>
        <w:spacing w:line="240" w:lineRule="auto"/>
        <w:jc w:val="both"/>
        <w:rPr>
          <w:rFonts w:cstheme="minorHAnsi"/>
          <w:szCs w:val="20"/>
        </w:rPr>
      </w:pPr>
    </w:p>
    <w:p w14:paraId="4E038D8E" w14:textId="77777777" w:rsidR="00DB5D0C" w:rsidRPr="00FA2571" w:rsidRDefault="00DB5D0C" w:rsidP="00DB5D0C">
      <w:pPr>
        <w:numPr>
          <w:ilvl w:val="0"/>
          <w:numId w:val="4"/>
        </w:numPr>
        <w:spacing w:line="240" w:lineRule="auto"/>
        <w:ind w:left="0" w:firstLine="0"/>
        <w:jc w:val="both"/>
        <w:rPr>
          <w:rFonts w:cstheme="minorHAnsi"/>
          <w:szCs w:val="20"/>
        </w:rPr>
      </w:pPr>
      <w:r>
        <w:rPr>
          <w:rFonts w:cstheme="minorHAnsi"/>
          <w:color w:val="080000"/>
          <w:szCs w:val="20"/>
        </w:rPr>
        <w:t>De Vraagspecificatie bestaat uit:</w:t>
      </w:r>
    </w:p>
    <w:p w14:paraId="795A4F08" w14:textId="77777777" w:rsidR="00DB5D0C" w:rsidRPr="00FA2571" w:rsidRDefault="00DB5D0C" w:rsidP="00DB5D0C">
      <w:pPr>
        <w:pStyle w:val="Lijstalinea"/>
        <w:numPr>
          <w:ilvl w:val="0"/>
          <w:numId w:val="7"/>
        </w:numPr>
        <w:spacing w:line="240" w:lineRule="auto"/>
        <w:jc w:val="both"/>
        <w:rPr>
          <w:rFonts w:cstheme="minorHAnsi"/>
          <w:szCs w:val="20"/>
          <w:highlight w:val="green"/>
        </w:rPr>
      </w:pPr>
      <w:r w:rsidRPr="00FA2571">
        <w:rPr>
          <w:rFonts w:cstheme="minorHAnsi"/>
          <w:color w:val="080000"/>
          <w:szCs w:val="20"/>
          <w:highlight w:val="green"/>
        </w:rPr>
        <w:t>Het programma van eisen;</w:t>
      </w:r>
    </w:p>
    <w:p w14:paraId="1896ECEE" w14:textId="77777777" w:rsidR="00DB5D0C" w:rsidRPr="00FA2571" w:rsidRDefault="00DB5D0C" w:rsidP="00DB5D0C">
      <w:pPr>
        <w:pStyle w:val="Lijstalinea"/>
        <w:numPr>
          <w:ilvl w:val="0"/>
          <w:numId w:val="7"/>
        </w:numPr>
        <w:spacing w:line="240" w:lineRule="auto"/>
        <w:jc w:val="both"/>
        <w:rPr>
          <w:rFonts w:cstheme="minorHAnsi"/>
          <w:szCs w:val="20"/>
          <w:highlight w:val="green"/>
        </w:rPr>
      </w:pPr>
      <w:r w:rsidRPr="00FA2571">
        <w:rPr>
          <w:rFonts w:cstheme="minorHAnsi"/>
          <w:color w:val="080000"/>
          <w:szCs w:val="20"/>
          <w:highlight w:val="green"/>
        </w:rPr>
        <w:t>Het programma van eisen en het voorlopig ontwerp;</w:t>
      </w:r>
    </w:p>
    <w:p w14:paraId="710C2639" w14:textId="77777777" w:rsidR="00DB5D0C" w:rsidRPr="00FA2571" w:rsidRDefault="00DB5D0C" w:rsidP="00DB5D0C">
      <w:pPr>
        <w:pStyle w:val="Lijstalinea"/>
        <w:numPr>
          <w:ilvl w:val="0"/>
          <w:numId w:val="7"/>
        </w:numPr>
        <w:spacing w:line="240" w:lineRule="auto"/>
        <w:jc w:val="both"/>
        <w:rPr>
          <w:rFonts w:cstheme="minorHAnsi"/>
          <w:szCs w:val="20"/>
          <w:highlight w:val="green"/>
        </w:rPr>
      </w:pPr>
      <w:r w:rsidRPr="00FA2571">
        <w:rPr>
          <w:rFonts w:cstheme="minorHAnsi"/>
          <w:color w:val="080000"/>
          <w:szCs w:val="20"/>
          <w:highlight w:val="green"/>
        </w:rPr>
        <w:t>Het programma van eisen, het voorlopig ontwerp en het definitief ontwerp.</w:t>
      </w:r>
    </w:p>
    <w:p w14:paraId="7A2348A6" w14:textId="77777777" w:rsidR="00DB5D0C" w:rsidRPr="00AA1B0A" w:rsidRDefault="00AA1B0A" w:rsidP="00DB5D0C">
      <w:pPr>
        <w:ind w:left="708"/>
        <w:rPr>
          <w:rFonts w:eastAsia="Times New Roman" w:cs="Times New Roman"/>
          <w:vanish/>
          <w:szCs w:val="20"/>
        </w:rPr>
      </w:pPr>
      <w:r>
        <w:rPr>
          <w:rFonts w:cstheme="minorHAnsi"/>
          <w:i/>
          <w:vanish/>
          <w:color w:val="0000FF"/>
          <w:szCs w:val="20"/>
        </w:rPr>
        <w:t>K</w:t>
      </w:r>
      <w:r w:rsidR="00DB5D0C" w:rsidRPr="00AA1B0A">
        <w:rPr>
          <w:rFonts w:cstheme="minorHAnsi"/>
          <w:i/>
          <w:vanish/>
          <w:color w:val="0000FF"/>
          <w:szCs w:val="20"/>
        </w:rPr>
        <w:t xml:space="preserve">euze moment. De keuze maken voor het document waarop het Eisendeel (hoofdstuk </w:t>
      </w:r>
      <w:r w:rsidRPr="00AA1B0A">
        <w:rPr>
          <w:rFonts w:cstheme="minorHAnsi"/>
          <w:i/>
          <w:vanish/>
          <w:color w:val="0000FF"/>
          <w:szCs w:val="20"/>
        </w:rPr>
        <w:t>3 van de vraagspecificatie</w:t>
      </w:r>
      <w:r w:rsidR="00DB5D0C" w:rsidRPr="00AA1B0A">
        <w:rPr>
          <w:rFonts w:cstheme="minorHAnsi"/>
          <w:i/>
          <w:vanish/>
          <w:color w:val="0000FF"/>
          <w:szCs w:val="20"/>
        </w:rPr>
        <w:t>) gebaseerd is. De tekst die niet wordt gekozen, dient te worden doorgehaald</w:t>
      </w:r>
      <w:r>
        <w:rPr>
          <w:rFonts w:cstheme="minorHAnsi"/>
          <w:i/>
          <w:vanish/>
          <w:color w:val="0000FF"/>
          <w:szCs w:val="20"/>
        </w:rPr>
        <w:t>.</w:t>
      </w:r>
    </w:p>
    <w:p w14:paraId="36A6F088" w14:textId="77777777" w:rsidR="00DB5D0C" w:rsidRPr="002C1F65" w:rsidRDefault="00DB5D0C" w:rsidP="00DB5D0C">
      <w:pPr>
        <w:spacing w:line="240" w:lineRule="auto"/>
        <w:jc w:val="both"/>
        <w:rPr>
          <w:rFonts w:cstheme="minorHAnsi"/>
          <w:szCs w:val="20"/>
        </w:rPr>
      </w:pPr>
    </w:p>
    <w:p w14:paraId="3D665E5C" w14:textId="77777777" w:rsidR="00DB5D0C" w:rsidRPr="00FA2571" w:rsidRDefault="00DB5D0C" w:rsidP="00DB5D0C">
      <w:pPr>
        <w:numPr>
          <w:ilvl w:val="0"/>
          <w:numId w:val="4"/>
        </w:numPr>
        <w:spacing w:line="240" w:lineRule="auto"/>
        <w:ind w:hanging="720"/>
        <w:jc w:val="both"/>
        <w:rPr>
          <w:rFonts w:cstheme="minorHAnsi"/>
          <w:szCs w:val="20"/>
        </w:rPr>
      </w:pPr>
      <w:r>
        <w:rPr>
          <w:rFonts w:cstheme="minorHAnsi"/>
          <w:color w:val="080000"/>
          <w:szCs w:val="20"/>
        </w:rPr>
        <w:t>In het kader van deze Overeenkomst dient de Opdrachtnemer de volgende Ontwerpwerkzaamheden te verrichten:</w:t>
      </w:r>
    </w:p>
    <w:p w14:paraId="1B3EB7CE" w14:textId="77777777" w:rsidR="00DB5D0C" w:rsidRPr="00FA2571" w:rsidRDefault="00DB5D0C" w:rsidP="00DB5D0C">
      <w:pPr>
        <w:pStyle w:val="Lijstalinea"/>
        <w:numPr>
          <w:ilvl w:val="0"/>
          <w:numId w:val="8"/>
        </w:numPr>
        <w:spacing w:line="240" w:lineRule="auto"/>
        <w:jc w:val="both"/>
        <w:rPr>
          <w:rFonts w:cstheme="minorHAnsi"/>
          <w:szCs w:val="20"/>
          <w:highlight w:val="green"/>
        </w:rPr>
      </w:pPr>
      <w:r w:rsidRPr="00FA2571">
        <w:rPr>
          <w:rFonts w:cstheme="minorHAnsi"/>
          <w:szCs w:val="20"/>
          <w:highlight w:val="green"/>
        </w:rPr>
        <w:t>Het uitwerken van het programma van eisen tot een voorlopig ontwerp, een definitief ontwerp en een uitvoeringsontwerp;</w:t>
      </w:r>
    </w:p>
    <w:p w14:paraId="501E1F25" w14:textId="77777777" w:rsidR="00DB5D0C" w:rsidRPr="00FA2571" w:rsidRDefault="00DB5D0C" w:rsidP="00DB5D0C">
      <w:pPr>
        <w:pStyle w:val="Lijstalinea"/>
        <w:numPr>
          <w:ilvl w:val="0"/>
          <w:numId w:val="8"/>
        </w:numPr>
        <w:spacing w:line="240" w:lineRule="auto"/>
        <w:jc w:val="both"/>
        <w:rPr>
          <w:rFonts w:cstheme="minorHAnsi"/>
          <w:szCs w:val="20"/>
          <w:highlight w:val="green"/>
        </w:rPr>
      </w:pPr>
      <w:r w:rsidRPr="00FA2571">
        <w:rPr>
          <w:rFonts w:cstheme="minorHAnsi"/>
          <w:szCs w:val="20"/>
          <w:highlight w:val="green"/>
        </w:rPr>
        <w:t>Het uitwerken van het programma van eisen en het voorlopig ontwerp tot een definitief ontwerp en een uitvoeringsontwerp;</w:t>
      </w:r>
    </w:p>
    <w:p w14:paraId="2E9DA8F5" w14:textId="77777777" w:rsidR="00DB5D0C" w:rsidRPr="00AA1B0A" w:rsidRDefault="00DB5D0C" w:rsidP="00DB5D0C">
      <w:pPr>
        <w:pStyle w:val="Lijstalinea"/>
        <w:numPr>
          <w:ilvl w:val="0"/>
          <w:numId w:val="8"/>
        </w:numPr>
        <w:spacing w:line="240" w:lineRule="auto"/>
        <w:jc w:val="both"/>
        <w:rPr>
          <w:rFonts w:cstheme="minorHAnsi"/>
          <w:vanish/>
          <w:szCs w:val="20"/>
          <w:highlight w:val="green"/>
        </w:rPr>
      </w:pPr>
      <w:r w:rsidRPr="00FA2571">
        <w:rPr>
          <w:rFonts w:cstheme="minorHAnsi"/>
          <w:szCs w:val="20"/>
          <w:highlight w:val="green"/>
        </w:rPr>
        <w:t xml:space="preserve">Het uitwerken van het programma van eisen, het voorlopig ontwerp en het definitief </w:t>
      </w:r>
      <w:r w:rsidRPr="00AA1B0A">
        <w:rPr>
          <w:rFonts w:cstheme="minorHAnsi"/>
          <w:vanish/>
          <w:szCs w:val="20"/>
          <w:highlight w:val="green"/>
        </w:rPr>
        <w:t>ontwerp tot een uitvoeringsontwerp.</w:t>
      </w:r>
    </w:p>
    <w:p w14:paraId="716782A9" w14:textId="77777777" w:rsidR="00DB5D0C" w:rsidRPr="00AA1B0A" w:rsidRDefault="00AA1B0A" w:rsidP="00DB5D0C">
      <w:pPr>
        <w:ind w:left="708"/>
        <w:rPr>
          <w:rFonts w:eastAsia="Times New Roman" w:cs="Times New Roman"/>
          <w:vanish/>
          <w:szCs w:val="20"/>
        </w:rPr>
      </w:pPr>
      <w:r>
        <w:rPr>
          <w:rFonts w:cstheme="minorHAnsi"/>
          <w:i/>
          <w:vanish/>
          <w:color w:val="0000FF"/>
          <w:szCs w:val="20"/>
        </w:rPr>
        <w:t>K</w:t>
      </w:r>
      <w:r w:rsidR="00DB5D0C" w:rsidRPr="00AA1B0A">
        <w:rPr>
          <w:rFonts w:cstheme="minorHAnsi"/>
          <w:i/>
          <w:vanish/>
          <w:color w:val="0000FF"/>
          <w:szCs w:val="20"/>
        </w:rPr>
        <w:t>euze moment. De keuze maken naar aanleiding van het document waarop het Eisendeel (hoofdstuk 4) gebaseerd is. De tekst die niet wordt gekozen, dient te worden doorgehaald</w:t>
      </w:r>
      <w:r>
        <w:rPr>
          <w:rFonts w:cstheme="minorHAnsi"/>
          <w:i/>
          <w:vanish/>
          <w:color w:val="0000FF"/>
          <w:szCs w:val="20"/>
        </w:rPr>
        <w:t>.</w:t>
      </w:r>
    </w:p>
    <w:p w14:paraId="2B0C8E6C" w14:textId="77777777" w:rsidR="00DB5D0C" w:rsidRDefault="00DB5D0C" w:rsidP="00DB5D0C">
      <w:pPr>
        <w:spacing w:line="240" w:lineRule="auto"/>
        <w:jc w:val="both"/>
        <w:rPr>
          <w:rFonts w:cstheme="minorHAnsi"/>
          <w:szCs w:val="20"/>
        </w:rPr>
      </w:pPr>
    </w:p>
    <w:p w14:paraId="1BC096FC" w14:textId="77777777" w:rsidR="00DB5D0C" w:rsidRPr="002C1F65" w:rsidRDefault="00DB5D0C" w:rsidP="00DB5D0C">
      <w:pPr>
        <w:spacing w:line="240" w:lineRule="auto"/>
        <w:jc w:val="both"/>
        <w:rPr>
          <w:rFonts w:cstheme="minorHAnsi"/>
          <w:szCs w:val="20"/>
        </w:rPr>
      </w:pPr>
    </w:p>
    <w:p w14:paraId="466CFB8B" w14:textId="77777777" w:rsidR="00DB5D0C" w:rsidRPr="007362CE" w:rsidRDefault="00DB5D0C" w:rsidP="00DB5D0C">
      <w:pPr>
        <w:pStyle w:val="Kop2"/>
        <w:spacing w:before="0" w:after="0" w:line="240" w:lineRule="auto"/>
        <w:rPr>
          <w:rFonts w:cstheme="minorHAnsi"/>
          <w:sz w:val="20"/>
          <w:szCs w:val="20"/>
        </w:rPr>
      </w:pPr>
      <w:bookmarkStart w:id="31" w:name="_Toc2327948"/>
      <w:r w:rsidRPr="007362CE">
        <w:rPr>
          <w:rFonts w:cstheme="minorHAnsi"/>
          <w:sz w:val="20"/>
          <w:szCs w:val="20"/>
        </w:rPr>
        <w:t>Art. 6</w:t>
      </w:r>
      <w:r>
        <w:rPr>
          <w:rFonts w:cstheme="minorHAnsi"/>
          <w:sz w:val="20"/>
          <w:szCs w:val="20"/>
        </w:rPr>
        <w:t xml:space="preserve"> </w:t>
      </w:r>
      <w:r w:rsidRPr="007362CE">
        <w:rPr>
          <w:rFonts w:cstheme="minorHAnsi"/>
          <w:sz w:val="20"/>
          <w:szCs w:val="20"/>
        </w:rPr>
        <w:t>Vergunningen, ontheffingen, beschikkingen en toestemmingen</w:t>
      </w:r>
      <w:bookmarkEnd w:id="31"/>
      <w:r w:rsidRPr="007362CE">
        <w:rPr>
          <w:rFonts w:cstheme="minorHAnsi"/>
          <w:sz w:val="20"/>
          <w:szCs w:val="20"/>
        </w:rPr>
        <w:t xml:space="preserve"> </w:t>
      </w:r>
    </w:p>
    <w:p w14:paraId="5DFACD99" w14:textId="77777777" w:rsidR="00DB5D0C" w:rsidRPr="002C1F65" w:rsidRDefault="00DB5D0C" w:rsidP="00DB5D0C">
      <w:pPr>
        <w:spacing w:line="240" w:lineRule="auto"/>
        <w:jc w:val="both"/>
        <w:rPr>
          <w:rFonts w:cstheme="minorHAnsi"/>
          <w:szCs w:val="20"/>
        </w:rPr>
      </w:pPr>
    </w:p>
    <w:p w14:paraId="79AE5912" w14:textId="77777777" w:rsidR="00DB5D0C" w:rsidRPr="002C1F65" w:rsidRDefault="00DB5D0C" w:rsidP="00DB5D0C">
      <w:pPr>
        <w:pStyle w:val="Quick1"/>
        <w:numPr>
          <w:ilvl w:val="0"/>
          <w:numId w:val="0"/>
        </w:numPr>
        <w:tabs>
          <w:tab w:val="left" w:pos="-1440"/>
          <w:tab w:val="right" w:pos="907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1.</w:t>
      </w:r>
      <w:r w:rsidRPr="002C1F65">
        <w:rPr>
          <w:rFonts w:asciiTheme="minorHAnsi" w:hAnsiTheme="minorHAnsi" w:cstheme="minorHAnsi"/>
          <w:sz w:val="20"/>
          <w:lang w:val="nl-NL"/>
        </w:rPr>
        <w:tab/>
        <w:t xml:space="preserve">Bij de Vraagspecificatie is door middel van een annex een overzicht gevoegd van de vergunningen, ontheffingen, beschikkingen en toestemmingen die de Opdrachtgever verkregen moet hebben voor de opzet en het gebruik van het Werk of die overigens nodig zijn voor het Werk en, indien overeengekomen, voor de realisatie van het Meerjarig Onderhoud. </w:t>
      </w:r>
    </w:p>
    <w:p w14:paraId="309BF65C" w14:textId="77777777" w:rsidR="00DB5D0C" w:rsidRPr="002C1F65" w:rsidRDefault="00DB5D0C" w:rsidP="00DB5D0C">
      <w:pPr>
        <w:pStyle w:val="Quick1"/>
        <w:numPr>
          <w:ilvl w:val="0"/>
          <w:numId w:val="0"/>
        </w:numPr>
        <w:tabs>
          <w:tab w:val="left" w:pos="-1440"/>
        </w:tabs>
        <w:ind w:left="720" w:hanging="720"/>
        <w:jc w:val="both"/>
        <w:rPr>
          <w:rFonts w:asciiTheme="minorHAnsi" w:hAnsiTheme="minorHAnsi" w:cstheme="minorHAnsi"/>
          <w:sz w:val="20"/>
          <w:lang w:val="nl-NL"/>
        </w:rPr>
      </w:pPr>
    </w:p>
    <w:p w14:paraId="6A46F3C6" w14:textId="77777777" w:rsidR="00DB5D0C" w:rsidRPr="002C1F65"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2.</w:t>
      </w:r>
      <w:r w:rsidRPr="002C1F65">
        <w:rPr>
          <w:rFonts w:asciiTheme="minorHAnsi" w:hAnsiTheme="minorHAnsi" w:cstheme="minorHAnsi"/>
          <w:sz w:val="20"/>
          <w:lang w:val="nl-NL"/>
        </w:rPr>
        <w:tab/>
        <w:t>De in lid 1 bedoelde annex bepaalt voor elke afzonderlijke vergunning, ontheffing, beschikking en toestemming de uiterste datum waarop de Opdrachtgever ze moet hebben verkregen.</w:t>
      </w:r>
    </w:p>
    <w:p w14:paraId="3F02D04A" w14:textId="77777777" w:rsidR="00DB5D0C" w:rsidRPr="002C1F65" w:rsidRDefault="00DB5D0C" w:rsidP="00DB5D0C">
      <w:pPr>
        <w:spacing w:line="240" w:lineRule="auto"/>
        <w:jc w:val="both"/>
        <w:rPr>
          <w:rFonts w:cstheme="minorHAnsi"/>
          <w:szCs w:val="20"/>
        </w:rPr>
      </w:pPr>
    </w:p>
    <w:p w14:paraId="69FD8D28" w14:textId="77777777" w:rsidR="00DB5D0C" w:rsidRPr="002C1F65" w:rsidRDefault="00DB5D0C" w:rsidP="00DB5D0C">
      <w:pPr>
        <w:pStyle w:val="Quick1"/>
        <w:numPr>
          <w:ilvl w:val="0"/>
          <w:numId w:val="0"/>
        </w:numPr>
        <w:tabs>
          <w:tab w:val="left" w:pos="-1440"/>
          <w:tab w:val="right" w:pos="9072"/>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3.</w:t>
      </w:r>
      <w:r w:rsidRPr="002C1F65">
        <w:rPr>
          <w:rFonts w:asciiTheme="minorHAnsi" w:hAnsiTheme="minorHAnsi" w:cstheme="minorHAnsi"/>
          <w:sz w:val="20"/>
          <w:lang w:val="nl-NL"/>
        </w:rPr>
        <w:tab/>
        <w:t xml:space="preserve">De in § 10 lid 1 UAV-GC 2005 bedoelde vergunningen, ontheffingen, beschikkingen en toestemmingen, die niet vermeld staan in de in lid 1 bedoelde annex, </w:t>
      </w:r>
      <w:r w:rsidRPr="002C1F65">
        <w:rPr>
          <w:rFonts w:asciiTheme="minorHAnsi" w:hAnsiTheme="minorHAnsi" w:cstheme="minorHAnsi"/>
          <w:color w:val="080000"/>
          <w:sz w:val="20"/>
          <w:lang w:val="nl-NL"/>
        </w:rPr>
        <w:t xml:space="preserve">moeten </w:t>
      </w:r>
      <w:r w:rsidRPr="002C1F65">
        <w:rPr>
          <w:rFonts w:asciiTheme="minorHAnsi" w:hAnsiTheme="minorHAnsi" w:cstheme="minorHAnsi"/>
          <w:color w:val="000000"/>
          <w:sz w:val="20"/>
          <w:lang w:val="nl-NL"/>
        </w:rPr>
        <w:t xml:space="preserve">tijdig door </w:t>
      </w:r>
      <w:r w:rsidRPr="002C1F65">
        <w:rPr>
          <w:rFonts w:asciiTheme="minorHAnsi" w:hAnsiTheme="minorHAnsi" w:cstheme="minorHAnsi"/>
          <w:color w:val="080000"/>
          <w:sz w:val="20"/>
          <w:lang w:val="nl-NL"/>
        </w:rPr>
        <w:t>de Opdrachtnemer zijn verkregen.</w:t>
      </w:r>
    </w:p>
    <w:p w14:paraId="3F1D3569" w14:textId="77777777" w:rsidR="00DB5D0C" w:rsidRDefault="00DB5D0C" w:rsidP="00DB5D0C">
      <w:pPr>
        <w:pStyle w:val="Quick1"/>
        <w:numPr>
          <w:ilvl w:val="0"/>
          <w:numId w:val="0"/>
        </w:numPr>
        <w:tabs>
          <w:tab w:val="left" w:pos="-1440"/>
        </w:tabs>
        <w:jc w:val="both"/>
        <w:rPr>
          <w:rFonts w:asciiTheme="minorHAnsi" w:hAnsiTheme="minorHAnsi" w:cstheme="minorHAnsi"/>
          <w:sz w:val="20"/>
          <w:lang w:val="nl-NL"/>
        </w:rPr>
      </w:pPr>
    </w:p>
    <w:p w14:paraId="5E96DCFA" w14:textId="77777777" w:rsidR="00DB5D0C" w:rsidRDefault="00DB5D0C" w:rsidP="00DB5D0C">
      <w:pPr>
        <w:rPr>
          <w:b/>
        </w:rPr>
      </w:pPr>
    </w:p>
    <w:p w14:paraId="5CA848DF" w14:textId="77777777" w:rsidR="00DB5D0C" w:rsidRPr="007362CE" w:rsidRDefault="00DB5D0C" w:rsidP="00DB5D0C">
      <w:pPr>
        <w:pStyle w:val="Kop2"/>
        <w:spacing w:before="0" w:after="0" w:line="240" w:lineRule="auto"/>
        <w:rPr>
          <w:rFonts w:cstheme="minorHAnsi"/>
          <w:sz w:val="20"/>
          <w:szCs w:val="20"/>
        </w:rPr>
      </w:pPr>
      <w:bookmarkStart w:id="32" w:name="_Toc2327949"/>
      <w:r w:rsidRPr="007362CE">
        <w:rPr>
          <w:rFonts w:cstheme="minorHAnsi"/>
          <w:sz w:val="20"/>
          <w:szCs w:val="20"/>
        </w:rPr>
        <w:t>Art. 7</w:t>
      </w:r>
      <w:r>
        <w:rPr>
          <w:rFonts w:cstheme="minorHAnsi"/>
          <w:sz w:val="20"/>
          <w:szCs w:val="20"/>
        </w:rPr>
        <w:t xml:space="preserve"> </w:t>
      </w:r>
      <w:r w:rsidRPr="007362CE">
        <w:rPr>
          <w:rFonts w:cstheme="minorHAnsi"/>
          <w:sz w:val="20"/>
          <w:szCs w:val="20"/>
        </w:rPr>
        <w:t>Informatie en goederen die aan de Opdrachtnemer ter beschikking worden gesteld</w:t>
      </w:r>
      <w:bookmarkEnd w:id="32"/>
      <w:r w:rsidRPr="007362CE">
        <w:rPr>
          <w:rFonts w:cstheme="minorHAnsi"/>
          <w:sz w:val="20"/>
          <w:szCs w:val="20"/>
        </w:rPr>
        <w:t xml:space="preserve"> </w:t>
      </w:r>
    </w:p>
    <w:p w14:paraId="3F007BFD" w14:textId="77777777" w:rsidR="00DB5D0C" w:rsidRPr="002C1F65" w:rsidRDefault="00DB5D0C" w:rsidP="00DB5D0C">
      <w:pPr>
        <w:spacing w:line="240" w:lineRule="auto"/>
        <w:jc w:val="both"/>
        <w:rPr>
          <w:rFonts w:cstheme="minorHAnsi"/>
          <w:szCs w:val="20"/>
        </w:rPr>
      </w:pPr>
    </w:p>
    <w:p w14:paraId="10A15EBF" w14:textId="77777777" w:rsidR="00DB5D0C" w:rsidRPr="00373A9C" w:rsidRDefault="00DB5D0C" w:rsidP="00DB5D0C">
      <w:pPr>
        <w:tabs>
          <w:tab w:val="left" w:pos="-1440"/>
        </w:tabs>
        <w:ind w:left="72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1.</w:t>
      </w:r>
      <w:r>
        <w:rPr>
          <w:rFonts w:ascii="Arial Narrow" w:hAnsi="Arial Narrow"/>
          <w:sz w:val="22"/>
        </w:rPr>
        <w:tab/>
      </w:r>
      <w:proofErr w:type="spellStart"/>
      <w:r w:rsidRPr="00373A9C">
        <w:rPr>
          <w:rFonts w:eastAsia="Times New Roman" w:cstheme="minorHAnsi"/>
          <w:snapToGrid w:val="0"/>
          <w:szCs w:val="20"/>
          <w:lang w:eastAsia="nl-NL"/>
        </w:rPr>
        <w:t>Voorzover</w:t>
      </w:r>
      <w:proofErr w:type="spellEnd"/>
      <w:r w:rsidRPr="00373A9C">
        <w:rPr>
          <w:rFonts w:eastAsia="Times New Roman" w:cstheme="minorHAnsi"/>
          <w:snapToGrid w:val="0"/>
          <w:szCs w:val="20"/>
          <w:lang w:eastAsia="nl-NL"/>
        </w:rPr>
        <w:t xml:space="preserve"> informatie niet reeds in de Vraagspecificatie is opgenomen, en gelet op het bepaalde in § 3 lid 1 sub a UAV-GC 2005, verplicht de Opdrachtgever zich de volgende informatie aan de Opdrachtnemer ter beschikking te stellen:</w:t>
      </w:r>
    </w:p>
    <w:p w14:paraId="19BC83F4"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(a)</w:t>
      </w:r>
      <w:r w:rsidRPr="00373A9C">
        <w:rPr>
          <w:rFonts w:eastAsia="Times New Roman" w:cstheme="minorHAnsi"/>
          <w:snapToGrid w:val="0"/>
          <w:szCs w:val="20"/>
          <w:lang w:eastAsia="nl-NL"/>
        </w:rPr>
        <w:tab/>
        <w:t>.........................................................................................................................................</w:t>
      </w:r>
    </w:p>
    <w:p w14:paraId="701EF4D0"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(b)</w:t>
      </w:r>
      <w:r w:rsidRPr="00373A9C">
        <w:rPr>
          <w:rFonts w:eastAsia="Times New Roman" w:cstheme="minorHAnsi"/>
          <w:snapToGrid w:val="0"/>
          <w:szCs w:val="20"/>
          <w:lang w:eastAsia="nl-NL"/>
        </w:rPr>
        <w:tab/>
        <w:t>.........................................................................................................................................</w:t>
      </w:r>
    </w:p>
    <w:p w14:paraId="6EA2D336"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(c)</w:t>
      </w:r>
      <w:r w:rsidRPr="00373A9C">
        <w:rPr>
          <w:rFonts w:eastAsia="Times New Roman" w:cstheme="minorHAnsi"/>
          <w:snapToGrid w:val="0"/>
          <w:szCs w:val="20"/>
          <w:lang w:eastAsia="nl-NL"/>
        </w:rPr>
        <w:tab/>
        <w:t>.........................................................................................................................................</w:t>
      </w:r>
    </w:p>
    <w:p w14:paraId="778D9DFF"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(d)</w:t>
      </w:r>
      <w:r w:rsidRPr="00373A9C">
        <w:rPr>
          <w:rFonts w:eastAsia="Times New Roman" w:cstheme="minorHAnsi"/>
          <w:snapToGrid w:val="0"/>
          <w:szCs w:val="20"/>
          <w:lang w:eastAsia="nl-NL"/>
        </w:rPr>
        <w:tab/>
        <w:t>.........................................................................................................................................</w:t>
      </w:r>
    </w:p>
    <w:p w14:paraId="0EF348AF"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(e)</w:t>
      </w:r>
      <w:r w:rsidRPr="00373A9C">
        <w:rPr>
          <w:rFonts w:eastAsia="Times New Roman" w:cstheme="minorHAnsi"/>
          <w:snapToGrid w:val="0"/>
          <w:szCs w:val="20"/>
          <w:lang w:eastAsia="nl-NL"/>
        </w:rPr>
        <w:tab/>
        <w:t>.........................................................................................................................................</w:t>
      </w:r>
    </w:p>
    <w:p w14:paraId="26381D98"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(f)</w:t>
      </w:r>
      <w:r w:rsidRPr="00373A9C">
        <w:rPr>
          <w:rFonts w:eastAsia="Times New Roman" w:cstheme="minorHAnsi"/>
          <w:snapToGrid w:val="0"/>
          <w:szCs w:val="20"/>
          <w:lang w:eastAsia="nl-NL"/>
        </w:rPr>
        <w:tab/>
        <w:t>.........................................................................................................................................</w:t>
      </w:r>
    </w:p>
    <w:p w14:paraId="51D416A7" w14:textId="77777777" w:rsidR="00DB5D0C" w:rsidRPr="00373A9C" w:rsidRDefault="00DB5D0C" w:rsidP="00DB5D0C">
      <w:pPr>
        <w:jc w:val="both"/>
        <w:rPr>
          <w:rFonts w:eastAsia="Times New Roman" w:cstheme="minorHAnsi"/>
          <w:snapToGrid w:val="0"/>
          <w:szCs w:val="20"/>
          <w:lang w:eastAsia="nl-NL"/>
        </w:rPr>
      </w:pPr>
    </w:p>
    <w:p w14:paraId="5075D49E" w14:textId="77777777" w:rsidR="00DB5D0C" w:rsidRPr="00373A9C" w:rsidRDefault="00DB5D0C" w:rsidP="00DB5D0C">
      <w:pPr>
        <w:tabs>
          <w:tab w:val="left" w:pos="-1440"/>
        </w:tabs>
        <w:ind w:left="72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2.</w:t>
      </w:r>
      <w:r w:rsidRPr="00373A9C">
        <w:rPr>
          <w:rFonts w:eastAsia="Times New Roman" w:cstheme="minorHAnsi"/>
          <w:snapToGrid w:val="0"/>
          <w:szCs w:val="20"/>
          <w:lang w:eastAsia="nl-NL"/>
        </w:rPr>
        <w:tab/>
      </w:r>
      <w:proofErr w:type="spellStart"/>
      <w:r w:rsidRPr="00373A9C">
        <w:rPr>
          <w:rFonts w:eastAsia="Times New Roman" w:cstheme="minorHAnsi"/>
          <w:snapToGrid w:val="0"/>
          <w:szCs w:val="20"/>
          <w:lang w:eastAsia="nl-NL"/>
        </w:rPr>
        <w:t>Voorzover</w:t>
      </w:r>
      <w:proofErr w:type="spellEnd"/>
      <w:r w:rsidRPr="00373A9C">
        <w:rPr>
          <w:rFonts w:eastAsia="Times New Roman" w:cstheme="minorHAnsi"/>
          <w:snapToGrid w:val="0"/>
          <w:szCs w:val="20"/>
          <w:lang w:eastAsia="nl-NL"/>
        </w:rPr>
        <w:t xml:space="preserve"> een en ander niet reeds in de Vraagspecificatie is vastgelegd, en gelet op het bepaalde in § 3 lid 1 sub c UAV-GC 2005, verplicht de Opdrachtgever zich de volgende goederen aan de Opdrachtnemer ter beschikking te stellen:</w:t>
      </w:r>
    </w:p>
    <w:p w14:paraId="536A83F8"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(a)</w:t>
      </w:r>
      <w:r w:rsidRPr="00373A9C">
        <w:rPr>
          <w:rFonts w:eastAsia="Times New Roman" w:cstheme="minorHAnsi"/>
          <w:snapToGrid w:val="0"/>
          <w:szCs w:val="20"/>
          <w:lang w:eastAsia="nl-NL"/>
        </w:rPr>
        <w:tab/>
        <w:t>.........................................................................................................................................</w:t>
      </w:r>
    </w:p>
    <w:p w14:paraId="3855A161"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(b)</w:t>
      </w:r>
      <w:r w:rsidRPr="00373A9C">
        <w:rPr>
          <w:rFonts w:eastAsia="Times New Roman" w:cstheme="minorHAnsi"/>
          <w:snapToGrid w:val="0"/>
          <w:szCs w:val="20"/>
          <w:lang w:eastAsia="nl-NL"/>
        </w:rPr>
        <w:tab/>
        <w:t>.........................................................................................................................................</w:t>
      </w:r>
    </w:p>
    <w:p w14:paraId="481CC960"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(c)</w:t>
      </w:r>
      <w:r w:rsidRPr="00373A9C">
        <w:rPr>
          <w:rFonts w:eastAsia="Times New Roman" w:cstheme="minorHAnsi"/>
          <w:snapToGrid w:val="0"/>
          <w:szCs w:val="20"/>
          <w:lang w:eastAsia="nl-NL"/>
        </w:rPr>
        <w:tab/>
        <w:t>.........................................................................................................................................</w:t>
      </w:r>
    </w:p>
    <w:p w14:paraId="13663820"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(d)</w:t>
      </w:r>
      <w:r w:rsidRPr="00373A9C">
        <w:rPr>
          <w:rFonts w:eastAsia="Times New Roman" w:cstheme="minorHAnsi"/>
          <w:snapToGrid w:val="0"/>
          <w:szCs w:val="20"/>
          <w:lang w:eastAsia="nl-NL"/>
        </w:rPr>
        <w:tab/>
        <w:t>.........................................................................................................................................</w:t>
      </w:r>
    </w:p>
    <w:p w14:paraId="5383EBB5"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(e)</w:t>
      </w:r>
      <w:r w:rsidRPr="00373A9C">
        <w:rPr>
          <w:rFonts w:eastAsia="Times New Roman" w:cstheme="minorHAnsi"/>
          <w:snapToGrid w:val="0"/>
          <w:szCs w:val="20"/>
          <w:lang w:eastAsia="nl-NL"/>
        </w:rPr>
        <w:tab/>
        <w:t>.........................................................................................................................................</w:t>
      </w:r>
    </w:p>
    <w:p w14:paraId="06F64E8E" w14:textId="77777777" w:rsidR="00DB5D0C" w:rsidRPr="00373A9C" w:rsidRDefault="00DB5D0C" w:rsidP="00DB5D0C">
      <w:pPr>
        <w:tabs>
          <w:tab w:val="left" w:pos="-1440"/>
        </w:tabs>
        <w:ind w:left="1440" w:hanging="720"/>
        <w:jc w:val="both"/>
        <w:rPr>
          <w:rFonts w:eastAsia="Times New Roman" w:cstheme="minorHAnsi"/>
          <w:snapToGrid w:val="0"/>
          <w:szCs w:val="20"/>
          <w:lang w:eastAsia="nl-NL"/>
        </w:rPr>
      </w:pPr>
      <w:r w:rsidRPr="00373A9C">
        <w:rPr>
          <w:rFonts w:eastAsia="Times New Roman" w:cstheme="minorHAnsi"/>
          <w:snapToGrid w:val="0"/>
          <w:szCs w:val="20"/>
          <w:lang w:eastAsia="nl-NL"/>
        </w:rPr>
        <w:t>(f)</w:t>
      </w:r>
      <w:r w:rsidRPr="00373A9C">
        <w:rPr>
          <w:rFonts w:eastAsia="Times New Roman" w:cstheme="minorHAnsi"/>
          <w:snapToGrid w:val="0"/>
          <w:szCs w:val="20"/>
          <w:lang w:eastAsia="nl-NL"/>
        </w:rPr>
        <w:tab/>
        <w:t>.........................................................................................................................................</w:t>
      </w:r>
    </w:p>
    <w:p w14:paraId="32306239" w14:textId="77777777" w:rsidR="00DB5D0C" w:rsidRDefault="00DB5D0C" w:rsidP="00DB5D0C">
      <w:pPr>
        <w:spacing w:line="240" w:lineRule="auto"/>
        <w:jc w:val="both"/>
        <w:rPr>
          <w:rFonts w:cstheme="minorHAnsi"/>
          <w:szCs w:val="20"/>
          <w:highlight w:val="cyan"/>
        </w:rPr>
      </w:pPr>
    </w:p>
    <w:p w14:paraId="0534E6DF" w14:textId="77777777" w:rsidR="00DB5D0C" w:rsidRPr="002C1F65" w:rsidRDefault="00DB5D0C" w:rsidP="00DB5D0C">
      <w:pPr>
        <w:spacing w:line="240" w:lineRule="auto"/>
        <w:jc w:val="both"/>
        <w:rPr>
          <w:rFonts w:cstheme="minorHAnsi"/>
          <w:szCs w:val="20"/>
          <w:highlight w:val="cyan"/>
        </w:rPr>
      </w:pPr>
    </w:p>
    <w:p w14:paraId="5989BB66" w14:textId="77777777" w:rsidR="00DB5D0C" w:rsidRPr="000712FB" w:rsidRDefault="00DB5D0C" w:rsidP="00DB5D0C">
      <w:pPr>
        <w:pStyle w:val="Kop2"/>
        <w:spacing w:before="0" w:after="0" w:line="240" w:lineRule="auto"/>
        <w:rPr>
          <w:b w:val="0"/>
        </w:rPr>
      </w:pPr>
      <w:bookmarkStart w:id="33" w:name="_Toc2327950"/>
      <w:r w:rsidRPr="007362CE">
        <w:rPr>
          <w:rFonts w:cstheme="minorHAnsi"/>
          <w:sz w:val="20"/>
          <w:szCs w:val="20"/>
        </w:rPr>
        <w:lastRenderedPageBreak/>
        <w:t>Art. 8</w:t>
      </w:r>
      <w:r>
        <w:rPr>
          <w:rFonts w:cstheme="minorHAnsi"/>
          <w:sz w:val="20"/>
          <w:szCs w:val="20"/>
        </w:rPr>
        <w:t xml:space="preserve"> </w:t>
      </w:r>
      <w:r w:rsidRPr="007362CE">
        <w:rPr>
          <w:rFonts w:cstheme="minorHAnsi"/>
          <w:sz w:val="20"/>
          <w:szCs w:val="20"/>
        </w:rPr>
        <w:t>Vrijkomende materialen</w:t>
      </w:r>
      <w:bookmarkEnd w:id="33"/>
    </w:p>
    <w:p w14:paraId="13E70F59" w14:textId="77777777" w:rsidR="00DB5D0C" w:rsidRPr="002C1F65" w:rsidRDefault="00DB5D0C" w:rsidP="00DB5D0C">
      <w:pPr>
        <w:spacing w:line="240" w:lineRule="auto"/>
        <w:jc w:val="both"/>
        <w:rPr>
          <w:rFonts w:cstheme="minorHAnsi"/>
          <w:szCs w:val="20"/>
        </w:rPr>
      </w:pPr>
    </w:p>
    <w:p w14:paraId="22449443" w14:textId="77777777" w:rsidR="00DB5D0C" w:rsidRPr="009034F3" w:rsidRDefault="00DB5D0C" w:rsidP="00DB5D0C">
      <w:pPr>
        <w:pStyle w:val="Plattetekst"/>
        <w:tabs>
          <w:tab w:val="right" w:pos="9072"/>
        </w:tabs>
        <w:spacing w:line="240" w:lineRule="auto"/>
        <w:ind w:left="709" w:hanging="709"/>
        <w:rPr>
          <w:rFonts w:asciiTheme="minorHAnsi" w:hAnsiTheme="minorHAnsi" w:cstheme="minorHAnsi"/>
          <w:sz w:val="20"/>
          <w:lang w:val="nl-NL"/>
        </w:rPr>
      </w:pPr>
      <w:r w:rsidRPr="009034F3">
        <w:rPr>
          <w:rFonts w:asciiTheme="minorHAnsi" w:hAnsiTheme="minorHAnsi" w:cstheme="minorHAnsi"/>
          <w:sz w:val="20"/>
          <w:lang w:val="nl-NL"/>
        </w:rPr>
        <w:t xml:space="preserve">Voor zover de Opdrachtgever op de hoogte is van de aanwezigheid van materialen die zullen vrijkomen in het </w:t>
      </w:r>
    </w:p>
    <w:p w14:paraId="3BF89A65" w14:textId="77777777" w:rsidR="00DB5D0C" w:rsidRPr="009034F3" w:rsidRDefault="00DB5D0C" w:rsidP="00DB5D0C">
      <w:pPr>
        <w:pStyle w:val="Plattetekst"/>
        <w:tabs>
          <w:tab w:val="right" w:pos="9072"/>
        </w:tabs>
        <w:spacing w:line="240" w:lineRule="auto"/>
        <w:ind w:left="709" w:hanging="709"/>
        <w:rPr>
          <w:rFonts w:asciiTheme="minorHAnsi" w:hAnsiTheme="minorHAnsi" w:cstheme="minorHAnsi"/>
          <w:sz w:val="20"/>
          <w:lang w:val="nl-NL"/>
        </w:rPr>
      </w:pPr>
      <w:r w:rsidRPr="009034F3">
        <w:rPr>
          <w:rFonts w:asciiTheme="minorHAnsi" w:hAnsiTheme="minorHAnsi" w:cstheme="minorHAnsi"/>
          <w:sz w:val="20"/>
          <w:lang w:val="nl-NL"/>
        </w:rPr>
        <w:t xml:space="preserve">kader van de Uitvoerings- en Onderhoudswerkzaamheden, vermeldt hij in een bij de Vraagspecificatie </w:t>
      </w:r>
    </w:p>
    <w:p w14:paraId="4B47D62E" w14:textId="77777777" w:rsidR="00DB5D0C" w:rsidRPr="009034F3" w:rsidRDefault="00DB5D0C" w:rsidP="00DB5D0C">
      <w:pPr>
        <w:pStyle w:val="Plattetekst"/>
        <w:tabs>
          <w:tab w:val="right" w:pos="9072"/>
        </w:tabs>
        <w:spacing w:line="240" w:lineRule="auto"/>
        <w:ind w:left="709" w:hanging="709"/>
        <w:rPr>
          <w:rFonts w:asciiTheme="minorHAnsi" w:hAnsiTheme="minorHAnsi" w:cstheme="minorHAnsi"/>
          <w:sz w:val="20"/>
          <w:lang w:val="nl-NL"/>
        </w:rPr>
      </w:pPr>
      <w:r w:rsidRPr="009034F3">
        <w:rPr>
          <w:rFonts w:asciiTheme="minorHAnsi" w:hAnsiTheme="minorHAnsi" w:cstheme="minorHAnsi"/>
          <w:sz w:val="20"/>
          <w:lang w:val="nl-NL"/>
        </w:rPr>
        <w:t xml:space="preserve">gevoegde annex wat er met die materialen moet gebeuren, als onderdeel van die Werkzaamheden. Indien er </w:t>
      </w:r>
    </w:p>
    <w:p w14:paraId="1DF0731D" w14:textId="77777777" w:rsidR="00DB5D0C" w:rsidRPr="009034F3" w:rsidRDefault="00DB5D0C" w:rsidP="00DB5D0C">
      <w:pPr>
        <w:pStyle w:val="Plattetekst"/>
        <w:tabs>
          <w:tab w:val="right" w:pos="9072"/>
        </w:tabs>
        <w:spacing w:line="240" w:lineRule="auto"/>
        <w:ind w:left="709" w:hanging="709"/>
        <w:rPr>
          <w:rFonts w:asciiTheme="minorHAnsi" w:hAnsiTheme="minorHAnsi" w:cstheme="minorHAnsi"/>
          <w:sz w:val="20"/>
          <w:lang w:val="nl-NL"/>
        </w:rPr>
      </w:pPr>
      <w:r w:rsidRPr="009034F3">
        <w:rPr>
          <w:rFonts w:asciiTheme="minorHAnsi" w:hAnsiTheme="minorHAnsi" w:cstheme="minorHAnsi"/>
          <w:sz w:val="20"/>
          <w:lang w:val="nl-NL"/>
        </w:rPr>
        <w:t xml:space="preserve">materialen tijdens die Werkzaamheden vrijkomen waaromtrent niets is bepaald in de bedoelde annex, bepaalt </w:t>
      </w:r>
    </w:p>
    <w:p w14:paraId="2C7CCF31" w14:textId="77777777" w:rsidR="00DB5D0C" w:rsidRPr="009034F3" w:rsidRDefault="00DB5D0C" w:rsidP="00DB5D0C">
      <w:pPr>
        <w:pStyle w:val="Plattetekst"/>
        <w:tabs>
          <w:tab w:val="right" w:pos="9072"/>
        </w:tabs>
        <w:spacing w:line="240" w:lineRule="auto"/>
        <w:ind w:left="709" w:hanging="709"/>
        <w:rPr>
          <w:rFonts w:asciiTheme="minorHAnsi" w:hAnsiTheme="minorHAnsi" w:cstheme="minorHAnsi"/>
          <w:sz w:val="20"/>
          <w:lang w:val="nl-NL"/>
        </w:rPr>
      </w:pPr>
      <w:r w:rsidRPr="009034F3">
        <w:rPr>
          <w:rFonts w:asciiTheme="minorHAnsi" w:hAnsiTheme="minorHAnsi" w:cstheme="minorHAnsi"/>
          <w:sz w:val="20"/>
          <w:lang w:val="nl-NL"/>
        </w:rPr>
        <w:t xml:space="preserve">de Opdrachtgever binnen een redelijke termijn alsnog wat daar mee moet gebeuren. De Opdrachtnemer heeft </w:t>
      </w:r>
    </w:p>
    <w:p w14:paraId="4B25525B" w14:textId="77777777" w:rsidR="00DB5D0C" w:rsidRPr="009034F3" w:rsidRDefault="00DB5D0C" w:rsidP="00DB5D0C">
      <w:pPr>
        <w:pStyle w:val="Plattetekst"/>
        <w:tabs>
          <w:tab w:val="right" w:pos="9072"/>
        </w:tabs>
        <w:spacing w:line="240" w:lineRule="auto"/>
        <w:ind w:left="709" w:hanging="709"/>
        <w:rPr>
          <w:rFonts w:asciiTheme="minorHAnsi" w:hAnsiTheme="minorHAnsi" w:cstheme="minorHAnsi"/>
          <w:sz w:val="20"/>
          <w:lang w:val="nl-NL"/>
        </w:rPr>
      </w:pPr>
      <w:r w:rsidRPr="009034F3">
        <w:rPr>
          <w:rFonts w:asciiTheme="minorHAnsi" w:hAnsiTheme="minorHAnsi" w:cstheme="minorHAnsi"/>
          <w:sz w:val="20"/>
          <w:lang w:val="nl-NL"/>
        </w:rPr>
        <w:t xml:space="preserve">in dat geval recht op kostenvergoeding en/of </w:t>
      </w:r>
      <w:proofErr w:type="spellStart"/>
      <w:r w:rsidRPr="009034F3">
        <w:rPr>
          <w:rFonts w:asciiTheme="minorHAnsi" w:hAnsiTheme="minorHAnsi" w:cstheme="minorHAnsi"/>
          <w:sz w:val="20"/>
          <w:lang w:val="nl-NL"/>
        </w:rPr>
        <w:t>termijnsverlenging</w:t>
      </w:r>
      <w:proofErr w:type="spellEnd"/>
      <w:r w:rsidRPr="009034F3">
        <w:rPr>
          <w:rFonts w:asciiTheme="minorHAnsi" w:hAnsiTheme="minorHAnsi" w:cstheme="minorHAnsi"/>
          <w:sz w:val="20"/>
          <w:lang w:val="nl-NL"/>
        </w:rPr>
        <w:t xml:space="preserve">, met inachtneming van het bepaalde in § 44 </w:t>
      </w:r>
    </w:p>
    <w:p w14:paraId="71D558CE" w14:textId="77777777" w:rsidR="00DB5D0C" w:rsidRPr="00C94145" w:rsidRDefault="00DB5D0C" w:rsidP="00DB5D0C">
      <w:pPr>
        <w:pStyle w:val="Plattetekst"/>
        <w:tabs>
          <w:tab w:val="right" w:pos="9072"/>
        </w:tabs>
        <w:spacing w:line="240" w:lineRule="auto"/>
        <w:ind w:left="709" w:hanging="709"/>
        <w:rPr>
          <w:rFonts w:asciiTheme="minorHAnsi" w:hAnsiTheme="minorHAnsi" w:cstheme="minorHAnsi"/>
          <w:sz w:val="20"/>
          <w:lang w:val="en-US"/>
        </w:rPr>
      </w:pPr>
      <w:r w:rsidRPr="00C94145">
        <w:rPr>
          <w:rFonts w:asciiTheme="minorHAnsi" w:hAnsiTheme="minorHAnsi" w:cstheme="minorHAnsi"/>
          <w:sz w:val="20"/>
          <w:lang w:val="en-US"/>
        </w:rPr>
        <w:t>lid 1 sub a UAV-GC 2005.</w:t>
      </w:r>
    </w:p>
    <w:p w14:paraId="20BCB852" w14:textId="77777777" w:rsidR="00DB5D0C" w:rsidRDefault="00DB5D0C" w:rsidP="00DB5D0C">
      <w:pPr>
        <w:spacing w:line="240" w:lineRule="auto"/>
        <w:jc w:val="both"/>
        <w:rPr>
          <w:rFonts w:cstheme="minorHAnsi"/>
          <w:lang w:val="en-US"/>
        </w:rPr>
      </w:pPr>
    </w:p>
    <w:p w14:paraId="02F7E168" w14:textId="77777777" w:rsidR="00DB5D0C" w:rsidRPr="00C94145" w:rsidRDefault="00DB5D0C" w:rsidP="00DB5D0C">
      <w:pPr>
        <w:spacing w:line="240" w:lineRule="auto"/>
        <w:jc w:val="both"/>
        <w:rPr>
          <w:rFonts w:cstheme="minorHAnsi"/>
          <w:szCs w:val="20"/>
          <w:lang w:val="en-US"/>
        </w:rPr>
      </w:pPr>
    </w:p>
    <w:p w14:paraId="7A8F0E6C" w14:textId="77777777" w:rsidR="00DB5D0C" w:rsidRPr="002C1F65" w:rsidRDefault="00DB5D0C" w:rsidP="00DB5D0C">
      <w:pPr>
        <w:pStyle w:val="Kop2"/>
        <w:tabs>
          <w:tab w:val="right" w:pos="709"/>
        </w:tabs>
        <w:spacing w:before="0" w:after="0" w:line="240" w:lineRule="auto"/>
        <w:ind w:right="-2"/>
        <w:rPr>
          <w:rFonts w:cstheme="minorHAnsi"/>
          <w:sz w:val="20"/>
          <w:szCs w:val="20"/>
        </w:rPr>
      </w:pPr>
      <w:bookmarkStart w:id="34" w:name="_Toc495253452"/>
      <w:bookmarkStart w:id="35" w:name="_Toc495601868"/>
      <w:bookmarkStart w:id="36" w:name="_Toc500833521"/>
      <w:bookmarkStart w:id="37" w:name="_Toc500852183"/>
      <w:bookmarkStart w:id="38" w:name="_Toc504139258"/>
      <w:bookmarkStart w:id="39" w:name="_Toc2327951"/>
      <w:r>
        <w:rPr>
          <w:rFonts w:cstheme="minorHAnsi"/>
          <w:sz w:val="20"/>
          <w:szCs w:val="20"/>
        </w:rPr>
        <w:t xml:space="preserve">Art. 9 </w:t>
      </w:r>
      <w:r w:rsidRPr="002C1F65">
        <w:rPr>
          <w:rFonts w:cstheme="minorHAnsi"/>
          <w:sz w:val="20"/>
          <w:szCs w:val="20"/>
        </w:rPr>
        <w:t>Verband met andere werken</w:t>
      </w:r>
      <w:bookmarkEnd w:id="34"/>
      <w:bookmarkEnd w:id="35"/>
      <w:bookmarkEnd w:id="36"/>
      <w:bookmarkEnd w:id="37"/>
      <w:bookmarkEnd w:id="38"/>
      <w:bookmarkEnd w:id="39"/>
    </w:p>
    <w:p w14:paraId="5D29358E" w14:textId="77777777" w:rsidR="00DB5D0C" w:rsidRDefault="00DB5D0C" w:rsidP="00DB5D0C">
      <w:pPr>
        <w:spacing w:line="240" w:lineRule="auto"/>
        <w:jc w:val="both"/>
        <w:rPr>
          <w:rFonts w:cstheme="minorHAnsi"/>
        </w:rPr>
      </w:pPr>
    </w:p>
    <w:p w14:paraId="10F85DC8" w14:textId="77777777" w:rsidR="00DB5D0C" w:rsidRPr="002C1F65" w:rsidRDefault="00DB5D0C" w:rsidP="00DB5D0C">
      <w:pPr>
        <w:spacing w:line="240" w:lineRule="auto"/>
        <w:jc w:val="both"/>
        <w:rPr>
          <w:rFonts w:cstheme="minorHAnsi"/>
        </w:rPr>
      </w:pPr>
      <w:r w:rsidRPr="002C1F65">
        <w:rPr>
          <w:rFonts w:cstheme="minorHAnsi"/>
          <w:szCs w:val="20"/>
        </w:rPr>
        <w:t>De aard van de in § 8 lid 1 UAV-GC 2005 bedoelde werkzaamheden, alsmede het voorziene tijdstip waarop zij worden verricht, staan omschreven in een bij</w:t>
      </w:r>
      <w:r>
        <w:rPr>
          <w:rFonts w:cstheme="minorHAnsi"/>
          <w:szCs w:val="20"/>
        </w:rPr>
        <w:t xml:space="preserve"> de Vraagspecificatie gevoegde A</w:t>
      </w:r>
      <w:r w:rsidRPr="002C1F65">
        <w:rPr>
          <w:rFonts w:cstheme="minorHAnsi"/>
          <w:szCs w:val="20"/>
        </w:rPr>
        <w:t>nnex</w:t>
      </w:r>
      <w:r>
        <w:rPr>
          <w:rFonts w:cstheme="minorHAnsi"/>
          <w:szCs w:val="20"/>
        </w:rPr>
        <w:t xml:space="preserve"> VI</w:t>
      </w:r>
      <w:r w:rsidRPr="002C1F65">
        <w:rPr>
          <w:rFonts w:cstheme="minorHAnsi"/>
          <w:szCs w:val="20"/>
        </w:rPr>
        <w:t>. Deze werkzaamheden worden gecoördineerd:</w:t>
      </w:r>
      <w:r>
        <w:rPr>
          <w:rFonts w:cstheme="minorHAnsi"/>
          <w:szCs w:val="20"/>
        </w:rPr>
        <w:t xml:space="preserve"> </w:t>
      </w:r>
    </w:p>
    <w:p w14:paraId="2332894A" w14:textId="77777777" w:rsidR="00DB5D0C" w:rsidRPr="00373A9C" w:rsidRDefault="00DB5D0C" w:rsidP="00DB5D0C">
      <w:pPr>
        <w:pStyle w:val="Lijstalinea"/>
        <w:numPr>
          <w:ilvl w:val="0"/>
          <w:numId w:val="8"/>
        </w:numPr>
        <w:spacing w:line="240" w:lineRule="auto"/>
        <w:jc w:val="both"/>
        <w:rPr>
          <w:rFonts w:cstheme="minorHAnsi"/>
          <w:szCs w:val="20"/>
          <w:highlight w:val="green"/>
        </w:rPr>
      </w:pPr>
      <w:r w:rsidRPr="00373A9C">
        <w:rPr>
          <w:rFonts w:cstheme="minorHAnsi"/>
          <w:szCs w:val="20"/>
          <w:highlight w:val="green"/>
        </w:rPr>
        <w:t>door de Opdrachtgever.</w:t>
      </w:r>
    </w:p>
    <w:p w14:paraId="64C9A83C" w14:textId="77777777" w:rsidR="00DB5D0C" w:rsidRPr="00373A9C" w:rsidRDefault="00DB5D0C" w:rsidP="00DB5D0C">
      <w:pPr>
        <w:pStyle w:val="Lijstalinea"/>
        <w:numPr>
          <w:ilvl w:val="0"/>
          <w:numId w:val="8"/>
        </w:numPr>
        <w:spacing w:line="240" w:lineRule="auto"/>
        <w:jc w:val="both"/>
        <w:rPr>
          <w:rFonts w:cstheme="minorHAnsi"/>
          <w:szCs w:val="20"/>
          <w:highlight w:val="green"/>
        </w:rPr>
      </w:pPr>
      <w:r w:rsidRPr="00373A9C">
        <w:rPr>
          <w:rFonts w:cstheme="minorHAnsi"/>
          <w:szCs w:val="20"/>
          <w:highlight w:val="green"/>
        </w:rPr>
        <w:t>door de Opdrachtnemer.</w:t>
      </w:r>
    </w:p>
    <w:p w14:paraId="2747E329" w14:textId="77777777" w:rsidR="00DB5D0C" w:rsidRPr="00373A9C" w:rsidRDefault="00DB5D0C" w:rsidP="00DB5D0C">
      <w:pPr>
        <w:pStyle w:val="Lijstalinea"/>
        <w:numPr>
          <w:ilvl w:val="0"/>
          <w:numId w:val="8"/>
        </w:numPr>
        <w:spacing w:line="240" w:lineRule="auto"/>
        <w:jc w:val="both"/>
        <w:rPr>
          <w:rFonts w:cstheme="minorHAnsi"/>
          <w:szCs w:val="20"/>
          <w:highlight w:val="green"/>
        </w:rPr>
      </w:pPr>
      <w:r w:rsidRPr="00373A9C">
        <w:rPr>
          <w:rFonts w:cstheme="minorHAnsi"/>
          <w:szCs w:val="20"/>
          <w:highlight w:val="green"/>
        </w:rPr>
        <w:t>conform de coördinatieovereenkomst die is opgenomen in de hierboven bedoelde en bij de Vraagspecificatie gevoegde annex.</w:t>
      </w:r>
    </w:p>
    <w:p w14:paraId="0BE25BD0" w14:textId="77777777" w:rsidR="00DB5D0C" w:rsidRPr="00373A9C" w:rsidRDefault="00DB5D0C" w:rsidP="00DB5D0C">
      <w:pPr>
        <w:pStyle w:val="Lijstalinea"/>
        <w:numPr>
          <w:ilvl w:val="0"/>
          <w:numId w:val="8"/>
        </w:numPr>
        <w:spacing w:line="240" w:lineRule="auto"/>
        <w:jc w:val="both"/>
        <w:rPr>
          <w:rFonts w:cstheme="minorHAnsi"/>
          <w:szCs w:val="20"/>
          <w:highlight w:val="green"/>
        </w:rPr>
      </w:pPr>
      <w:r w:rsidRPr="00373A9C">
        <w:rPr>
          <w:rFonts w:cstheme="minorHAnsi"/>
          <w:szCs w:val="20"/>
          <w:highlight w:val="green"/>
        </w:rPr>
        <w:t xml:space="preserve">niet van toepassing; vooralsnog zijn geen werkzaamheden door </w:t>
      </w:r>
      <w:proofErr w:type="spellStart"/>
      <w:r w:rsidRPr="00373A9C">
        <w:rPr>
          <w:rFonts w:cstheme="minorHAnsi"/>
          <w:szCs w:val="20"/>
          <w:highlight w:val="green"/>
        </w:rPr>
        <w:t>nevenopdrachtnemer</w:t>
      </w:r>
      <w:proofErr w:type="spellEnd"/>
      <w:r w:rsidRPr="00373A9C">
        <w:rPr>
          <w:rFonts w:cstheme="minorHAnsi"/>
          <w:szCs w:val="20"/>
          <w:highlight w:val="green"/>
        </w:rPr>
        <w:t xml:space="preserve"> voorzien.</w:t>
      </w:r>
    </w:p>
    <w:p w14:paraId="05E8EBB8" w14:textId="77777777" w:rsidR="00DB5D0C" w:rsidRPr="00AA1B0A" w:rsidRDefault="00DB5D0C" w:rsidP="00AA1B0A">
      <w:pPr>
        <w:ind w:left="708"/>
        <w:rPr>
          <w:rFonts w:cstheme="minorHAnsi"/>
          <w:i/>
          <w:vanish/>
          <w:color w:val="0000FF"/>
          <w:szCs w:val="20"/>
        </w:rPr>
      </w:pPr>
      <w:r w:rsidRPr="00AA1B0A">
        <w:rPr>
          <w:rFonts w:cstheme="minorHAnsi"/>
          <w:i/>
          <w:vanish/>
          <w:color w:val="0000FF"/>
          <w:szCs w:val="20"/>
        </w:rPr>
        <w:t>Keuze moment. De keuze maken naar aanleiding van het document waarop het Eisendeel (hoofdstuk 4) gebaseerd is. De tekst die niet wordt gekozen, dient te worden doorgehaald</w:t>
      </w:r>
      <w:r w:rsidR="00AA1B0A">
        <w:rPr>
          <w:rFonts w:cstheme="minorHAnsi"/>
          <w:i/>
          <w:vanish/>
          <w:color w:val="0000FF"/>
          <w:szCs w:val="20"/>
        </w:rPr>
        <w:t>.</w:t>
      </w:r>
    </w:p>
    <w:p w14:paraId="53A7AB50" w14:textId="77777777" w:rsidR="00DB5D0C" w:rsidRPr="002C1F65" w:rsidRDefault="00DB5D0C" w:rsidP="00DB5D0C">
      <w:pPr>
        <w:pStyle w:val="Kop2"/>
        <w:tabs>
          <w:tab w:val="right" w:pos="9070"/>
        </w:tabs>
        <w:spacing w:before="0" w:after="0" w:line="240" w:lineRule="auto"/>
        <w:rPr>
          <w:rFonts w:cstheme="minorHAnsi"/>
          <w:sz w:val="20"/>
          <w:szCs w:val="20"/>
        </w:rPr>
      </w:pPr>
      <w:bookmarkStart w:id="40" w:name="_Toc495253453"/>
      <w:bookmarkStart w:id="41" w:name="_Toc495601869"/>
      <w:bookmarkStart w:id="42" w:name="_Toc500833522"/>
      <w:bookmarkStart w:id="43" w:name="_Toc500852184"/>
      <w:bookmarkStart w:id="44" w:name="_Toc504139259"/>
      <w:bookmarkStart w:id="45" w:name="_Toc2327952"/>
      <w:r>
        <w:rPr>
          <w:rFonts w:cstheme="minorHAnsi"/>
          <w:sz w:val="20"/>
          <w:szCs w:val="20"/>
        </w:rPr>
        <w:t xml:space="preserve">Art. 10 </w:t>
      </w:r>
      <w:r w:rsidRPr="002C1F65">
        <w:rPr>
          <w:rFonts w:cstheme="minorHAnsi"/>
          <w:sz w:val="20"/>
          <w:szCs w:val="20"/>
        </w:rPr>
        <w:t>Verrekening van wijzigingen van lonen, sociale lasten, prijzen, huren en vrachten</w:t>
      </w:r>
      <w:bookmarkEnd w:id="40"/>
      <w:bookmarkEnd w:id="41"/>
      <w:bookmarkEnd w:id="42"/>
      <w:bookmarkEnd w:id="43"/>
      <w:bookmarkEnd w:id="44"/>
      <w:bookmarkEnd w:id="45"/>
    </w:p>
    <w:p w14:paraId="6264021D" w14:textId="77777777" w:rsidR="00DB5D0C" w:rsidRDefault="00DB5D0C" w:rsidP="00DB5D0C">
      <w:pPr>
        <w:spacing w:line="240" w:lineRule="auto"/>
        <w:jc w:val="both"/>
        <w:rPr>
          <w:rFonts w:cstheme="minorHAnsi"/>
        </w:rPr>
      </w:pPr>
    </w:p>
    <w:p w14:paraId="31B1FB83" w14:textId="77777777" w:rsidR="00DB5D0C" w:rsidRPr="002C1F65" w:rsidRDefault="00DB5D0C" w:rsidP="00DB5D0C">
      <w:pPr>
        <w:spacing w:line="240" w:lineRule="auto"/>
        <w:jc w:val="both"/>
        <w:rPr>
          <w:rFonts w:cstheme="minorHAnsi"/>
          <w:szCs w:val="20"/>
        </w:rPr>
      </w:pPr>
      <w:r w:rsidRPr="002C1F65">
        <w:rPr>
          <w:rFonts w:cstheme="minorHAnsi"/>
          <w:szCs w:val="20"/>
        </w:rPr>
        <w:t>Verrekening van de in § 11 lid 3 UAV-GC 2005 bedoelde wijzigingen van lonen, sociale lasten, prijzen, huren en vrachten, vindt plaats conform de regeling die is opgenomen in een bij de Vraagspecificatie gevoegde annex.</w:t>
      </w:r>
    </w:p>
    <w:p w14:paraId="140A966D" w14:textId="77777777" w:rsidR="00DB5D0C" w:rsidRDefault="00DB5D0C" w:rsidP="00DB5D0C">
      <w:pPr>
        <w:spacing w:line="240" w:lineRule="auto"/>
        <w:jc w:val="both"/>
        <w:rPr>
          <w:rFonts w:cstheme="minorHAnsi"/>
        </w:rPr>
      </w:pPr>
    </w:p>
    <w:p w14:paraId="75399229" w14:textId="77777777" w:rsidR="00DB5D0C" w:rsidRPr="002C1F65" w:rsidRDefault="00DB5D0C" w:rsidP="00DB5D0C">
      <w:pPr>
        <w:spacing w:line="240" w:lineRule="auto"/>
        <w:jc w:val="both"/>
        <w:rPr>
          <w:rFonts w:cstheme="minorHAnsi"/>
          <w:szCs w:val="20"/>
        </w:rPr>
      </w:pPr>
    </w:p>
    <w:p w14:paraId="3CA9226F" w14:textId="77777777" w:rsidR="00DB5D0C" w:rsidRPr="002C1F65" w:rsidRDefault="00DB5D0C" w:rsidP="00DB5D0C">
      <w:pPr>
        <w:pStyle w:val="Kop2"/>
        <w:tabs>
          <w:tab w:val="right" w:pos="9070"/>
        </w:tabs>
        <w:spacing w:before="0" w:after="0" w:line="240" w:lineRule="auto"/>
        <w:rPr>
          <w:rFonts w:cstheme="minorHAnsi"/>
          <w:sz w:val="20"/>
          <w:szCs w:val="20"/>
        </w:rPr>
      </w:pPr>
      <w:bookmarkStart w:id="46" w:name="_Toc495253454"/>
      <w:bookmarkStart w:id="47" w:name="_Toc495601870"/>
      <w:bookmarkStart w:id="48" w:name="_Toc500833523"/>
      <w:bookmarkStart w:id="49" w:name="_Toc500852185"/>
      <w:bookmarkStart w:id="50" w:name="_Toc504139260"/>
      <w:bookmarkStart w:id="51" w:name="_Toc2327953"/>
      <w:r>
        <w:rPr>
          <w:rFonts w:cstheme="minorHAnsi"/>
          <w:sz w:val="20"/>
          <w:szCs w:val="20"/>
        </w:rPr>
        <w:t>Art. 11 T</w:t>
      </w:r>
      <w:r w:rsidRPr="002C1F65">
        <w:rPr>
          <w:rFonts w:cstheme="minorHAnsi"/>
          <w:sz w:val="20"/>
          <w:szCs w:val="20"/>
        </w:rPr>
        <w:t>oetsingsplan Ontwerpwerkzaamheden</w:t>
      </w:r>
      <w:bookmarkEnd w:id="46"/>
      <w:bookmarkEnd w:id="47"/>
      <w:bookmarkEnd w:id="48"/>
      <w:bookmarkEnd w:id="49"/>
      <w:bookmarkEnd w:id="50"/>
      <w:bookmarkEnd w:id="51"/>
      <w:r w:rsidRPr="002C1F65">
        <w:rPr>
          <w:rFonts w:cstheme="minorHAnsi"/>
          <w:sz w:val="20"/>
          <w:szCs w:val="20"/>
        </w:rPr>
        <w:tab/>
      </w:r>
    </w:p>
    <w:p w14:paraId="3F9AD9C3" w14:textId="77777777" w:rsidR="00DB5D0C" w:rsidRDefault="00DB5D0C" w:rsidP="00DB5D0C">
      <w:pPr>
        <w:spacing w:line="240" w:lineRule="auto"/>
        <w:jc w:val="both"/>
        <w:rPr>
          <w:rFonts w:cstheme="minorHAnsi"/>
        </w:rPr>
      </w:pPr>
    </w:p>
    <w:p w14:paraId="32A0D4B9" w14:textId="77777777" w:rsidR="00DB5D0C" w:rsidRPr="002C1F65" w:rsidRDefault="00DB5D0C" w:rsidP="00DB5D0C">
      <w:pPr>
        <w:spacing w:line="240" w:lineRule="auto"/>
        <w:jc w:val="both"/>
        <w:rPr>
          <w:rFonts w:cstheme="minorHAnsi"/>
          <w:szCs w:val="20"/>
        </w:rPr>
      </w:pPr>
      <w:r w:rsidRPr="002C1F65">
        <w:rPr>
          <w:rFonts w:cstheme="minorHAnsi"/>
          <w:szCs w:val="20"/>
        </w:rPr>
        <w:t>Bij de Vraagspecificatie is door middel van een annex een toetsingsplan Ontwerpwerkzaamheden gevoegd. In dit toetsingsplan zijn vastgelegd:</w:t>
      </w:r>
    </w:p>
    <w:p w14:paraId="5F0D909A" w14:textId="77777777" w:rsidR="00DB5D0C" w:rsidRPr="002C1F65" w:rsidRDefault="00DB5D0C" w:rsidP="00DB5D0C">
      <w:pPr>
        <w:tabs>
          <w:tab w:val="left" w:pos="-1440"/>
        </w:tabs>
        <w:spacing w:line="240" w:lineRule="auto"/>
        <w:ind w:left="1428" w:hanging="720"/>
        <w:jc w:val="both"/>
        <w:rPr>
          <w:rFonts w:cstheme="minorHAnsi"/>
          <w:szCs w:val="20"/>
        </w:rPr>
      </w:pPr>
      <w:r w:rsidRPr="002C1F65">
        <w:rPr>
          <w:rFonts w:cstheme="minorHAnsi"/>
          <w:szCs w:val="20"/>
        </w:rPr>
        <w:t>(a)</w:t>
      </w:r>
      <w:r w:rsidRPr="002C1F65">
        <w:rPr>
          <w:rFonts w:cstheme="minorHAnsi"/>
          <w:szCs w:val="20"/>
        </w:rPr>
        <w:tab/>
        <w:t>een opsomming van de Ontwerpdocumenten die de Opdrachtnemer aan de Opdrachtgever ter toetsing moet overhandigen,</w:t>
      </w:r>
    </w:p>
    <w:p w14:paraId="26714428" w14:textId="77777777" w:rsidR="00DB5D0C" w:rsidRPr="002C1F65" w:rsidRDefault="00DB5D0C" w:rsidP="00DB5D0C">
      <w:pPr>
        <w:tabs>
          <w:tab w:val="left" w:pos="-1440"/>
        </w:tabs>
        <w:spacing w:line="240" w:lineRule="auto"/>
        <w:ind w:left="1428" w:hanging="720"/>
        <w:jc w:val="both"/>
        <w:rPr>
          <w:rFonts w:cstheme="minorHAnsi"/>
          <w:szCs w:val="20"/>
        </w:rPr>
      </w:pPr>
      <w:r w:rsidRPr="002C1F65">
        <w:rPr>
          <w:rFonts w:cstheme="minorHAnsi"/>
          <w:szCs w:val="20"/>
        </w:rPr>
        <w:t>(b)</w:t>
      </w:r>
      <w:r w:rsidRPr="002C1F65">
        <w:rPr>
          <w:rFonts w:cstheme="minorHAnsi"/>
          <w:szCs w:val="20"/>
        </w:rPr>
        <w:tab/>
        <w:t>de termijnen waarbinnen de sub a bedoelde Ontwerpdocumenten moeten worden overhandigd,</w:t>
      </w:r>
    </w:p>
    <w:p w14:paraId="62506EB2" w14:textId="77777777" w:rsidR="00DB5D0C" w:rsidRPr="002C1F65" w:rsidRDefault="00DB5D0C" w:rsidP="00DB5D0C">
      <w:pPr>
        <w:pStyle w:val="Plattetekstinspringen"/>
        <w:spacing w:after="0" w:line="240" w:lineRule="auto"/>
        <w:ind w:left="1413" w:hanging="705"/>
        <w:rPr>
          <w:rFonts w:cstheme="minorHAnsi"/>
          <w:szCs w:val="20"/>
        </w:rPr>
      </w:pPr>
      <w:r w:rsidRPr="002C1F65">
        <w:rPr>
          <w:rFonts w:cstheme="minorHAnsi"/>
          <w:szCs w:val="20"/>
        </w:rPr>
        <w:t>(c)</w:t>
      </w:r>
      <w:r w:rsidRPr="002C1F65">
        <w:rPr>
          <w:rFonts w:cstheme="minorHAnsi"/>
          <w:szCs w:val="20"/>
        </w:rPr>
        <w:tab/>
        <w:t>een omschrijving van de gegevens die de Opdrachtnemer moet voegen bij de te overleggen Ontwerpdocumenten en</w:t>
      </w:r>
    </w:p>
    <w:p w14:paraId="42B39D66" w14:textId="77777777" w:rsidR="00DB5D0C" w:rsidRPr="002C1F65" w:rsidRDefault="00DB5D0C" w:rsidP="00DB5D0C">
      <w:pPr>
        <w:tabs>
          <w:tab w:val="left" w:pos="-1440"/>
        </w:tabs>
        <w:spacing w:line="240" w:lineRule="auto"/>
        <w:ind w:left="1428" w:hanging="720"/>
        <w:jc w:val="both"/>
        <w:rPr>
          <w:rFonts w:cstheme="minorHAnsi"/>
          <w:szCs w:val="20"/>
        </w:rPr>
      </w:pPr>
      <w:r w:rsidRPr="002C1F65">
        <w:rPr>
          <w:rFonts w:cstheme="minorHAnsi"/>
          <w:szCs w:val="20"/>
        </w:rPr>
        <w:t>(d)</w:t>
      </w:r>
      <w:r w:rsidRPr="002C1F65">
        <w:rPr>
          <w:rFonts w:cstheme="minorHAnsi"/>
          <w:szCs w:val="20"/>
        </w:rPr>
        <w:tab/>
        <w:t>de specifieke onderdelen van de Ontwerpwerkzaamheden waarvan de Opdrachtgever wil toetsen of zij worden verricht door hulppersonen van de Opdrachtnemer die over de daarvoor vereiste kwalificaties beschikken.</w:t>
      </w:r>
    </w:p>
    <w:p w14:paraId="7FAA19C2" w14:textId="77777777" w:rsidR="00DB5D0C" w:rsidRDefault="00DB5D0C" w:rsidP="00DB5D0C">
      <w:pPr>
        <w:spacing w:line="240" w:lineRule="auto"/>
        <w:jc w:val="both"/>
        <w:rPr>
          <w:rFonts w:cstheme="minorHAnsi"/>
        </w:rPr>
      </w:pPr>
    </w:p>
    <w:p w14:paraId="3BAB2129" w14:textId="77777777" w:rsidR="00DB5D0C" w:rsidRPr="002C1F65" w:rsidRDefault="00DB5D0C" w:rsidP="00DB5D0C">
      <w:pPr>
        <w:spacing w:line="240" w:lineRule="auto"/>
        <w:jc w:val="both"/>
        <w:rPr>
          <w:rFonts w:cstheme="minorHAnsi"/>
          <w:szCs w:val="20"/>
        </w:rPr>
      </w:pPr>
    </w:p>
    <w:p w14:paraId="2F23FB23" w14:textId="77777777" w:rsidR="00DB5D0C" w:rsidRPr="002C1F65" w:rsidRDefault="00DB5D0C" w:rsidP="00DB5D0C">
      <w:pPr>
        <w:pStyle w:val="Kop2"/>
        <w:tabs>
          <w:tab w:val="right" w:pos="9070"/>
        </w:tabs>
        <w:spacing w:before="0" w:after="0" w:line="240" w:lineRule="auto"/>
        <w:rPr>
          <w:rFonts w:cstheme="minorHAnsi"/>
          <w:sz w:val="20"/>
          <w:szCs w:val="20"/>
        </w:rPr>
      </w:pPr>
      <w:bookmarkStart w:id="52" w:name="_Toc495253455"/>
      <w:bookmarkStart w:id="53" w:name="_Toc495601871"/>
      <w:bookmarkStart w:id="54" w:name="_Toc500833524"/>
      <w:bookmarkStart w:id="55" w:name="_Toc500852186"/>
      <w:bookmarkStart w:id="56" w:name="_Toc504139261"/>
      <w:bookmarkStart w:id="57" w:name="_Toc2327954"/>
      <w:r>
        <w:rPr>
          <w:rFonts w:cstheme="minorHAnsi"/>
          <w:sz w:val="20"/>
          <w:szCs w:val="20"/>
        </w:rPr>
        <w:t xml:space="preserve">Art. 12 </w:t>
      </w:r>
      <w:r w:rsidRPr="002C1F65">
        <w:rPr>
          <w:rFonts w:cstheme="minorHAnsi"/>
          <w:sz w:val="20"/>
          <w:szCs w:val="20"/>
        </w:rPr>
        <w:t>Acceptatieplan</w:t>
      </w:r>
      <w:bookmarkEnd w:id="52"/>
      <w:bookmarkEnd w:id="53"/>
      <w:bookmarkEnd w:id="54"/>
      <w:bookmarkEnd w:id="55"/>
      <w:bookmarkEnd w:id="56"/>
      <w:bookmarkEnd w:id="57"/>
    </w:p>
    <w:p w14:paraId="12662E02" w14:textId="77777777" w:rsidR="00DB5D0C" w:rsidRDefault="00DB5D0C" w:rsidP="00DB5D0C">
      <w:pPr>
        <w:spacing w:line="240" w:lineRule="auto"/>
        <w:jc w:val="both"/>
        <w:rPr>
          <w:rFonts w:cstheme="minorHAnsi"/>
        </w:rPr>
      </w:pPr>
    </w:p>
    <w:p w14:paraId="74FFB05B" w14:textId="77777777" w:rsidR="00DB5D0C" w:rsidRPr="002C1F65" w:rsidRDefault="00DB5D0C" w:rsidP="00DB5D0C">
      <w:pPr>
        <w:spacing w:line="240" w:lineRule="auto"/>
        <w:jc w:val="both"/>
        <w:rPr>
          <w:rFonts w:cstheme="minorHAnsi"/>
          <w:szCs w:val="20"/>
        </w:rPr>
      </w:pPr>
      <w:r w:rsidRPr="002C1F65">
        <w:rPr>
          <w:rFonts w:cstheme="minorHAnsi"/>
          <w:szCs w:val="20"/>
        </w:rPr>
        <w:t>Bij de Vraagspecificatie is door middel van een annex een acceptatieplan gevoegd. In dit acceptatieplan zijn vastgelegd:</w:t>
      </w:r>
    </w:p>
    <w:p w14:paraId="101D84A7" w14:textId="77777777" w:rsidR="00DB5D0C" w:rsidRPr="002C1F65" w:rsidRDefault="00DB5D0C" w:rsidP="00DB5D0C">
      <w:pPr>
        <w:tabs>
          <w:tab w:val="left" w:pos="-1440"/>
        </w:tabs>
        <w:spacing w:line="240" w:lineRule="auto"/>
        <w:ind w:left="1428" w:hanging="720"/>
        <w:jc w:val="both"/>
        <w:rPr>
          <w:rFonts w:cstheme="minorHAnsi"/>
          <w:szCs w:val="20"/>
        </w:rPr>
      </w:pPr>
      <w:r w:rsidRPr="002C1F65">
        <w:rPr>
          <w:rFonts w:cstheme="minorHAnsi"/>
          <w:szCs w:val="20"/>
        </w:rPr>
        <w:t>(a)</w:t>
      </w:r>
      <w:r w:rsidRPr="002C1F65">
        <w:rPr>
          <w:rFonts w:cstheme="minorHAnsi"/>
          <w:szCs w:val="20"/>
        </w:rPr>
        <w:tab/>
        <w:t>een opsomming van de door de Opdrachtnemer ter Acceptatie voor te leggen Documenten, gemachtigden en zelfstandige hulppersonen die de Opdrachtnemer voornemens is aan te wijzen of in te schakelen in het kader van de Overeenkomst, alsmede van specifieke Werkzaamheden of resultaten van Werkzaamheden,</w:t>
      </w:r>
    </w:p>
    <w:p w14:paraId="5776BC3B" w14:textId="77777777" w:rsidR="00DB5D0C" w:rsidRPr="002C1F65" w:rsidRDefault="00DB5D0C" w:rsidP="00DB5D0C">
      <w:pPr>
        <w:tabs>
          <w:tab w:val="left" w:pos="-1440"/>
          <w:tab w:val="right" w:pos="9070"/>
        </w:tabs>
        <w:spacing w:line="240" w:lineRule="auto"/>
        <w:ind w:left="1428" w:hanging="720"/>
        <w:jc w:val="both"/>
        <w:rPr>
          <w:rFonts w:cstheme="minorHAnsi"/>
          <w:szCs w:val="20"/>
        </w:rPr>
      </w:pPr>
      <w:r w:rsidRPr="002C1F65">
        <w:rPr>
          <w:rFonts w:cstheme="minorHAnsi"/>
          <w:szCs w:val="20"/>
        </w:rPr>
        <w:t>(b)</w:t>
      </w:r>
      <w:r w:rsidRPr="002C1F65">
        <w:rPr>
          <w:rFonts w:cstheme="minorHAnsi"/>
          <w:szCs w:val="20"/>
        </w:rPr>
        <w:tab/>
        <w:t>de tijdstippen waarop de Opdrachtnemer de sub a bedoelde Documenten, zelfstandige hulppersonen, Werkzaamheden en resultaten van Werkzaamheden ter Acceptatie moet voorleggen,</w:t>
      </w:r>
    </w:p>
    <w:p w14:paraId="011FFACE" w14:textId="77777777" w:rsidR="00DB5D0C" w:rsidRPr="002C1F65" w:rsidRDefault="00DB5D0C" w:rsidP="00DB5D0C">
      <w:pPr>
        <w:tabs>
          <w:tab w:val="left" w:pos="-1440"/>
        </w:tabs>
        <w:spacing w:line="240" w:lineRule="auto"/>
        <w:ind w:left="1428" w:hanging="720"/>
        <w:jc w:val="both"/>
        <w:rPr>
          <w:rFonts w:cstheme="minorHAnsi"/>
          <w:szCs w:val="20"/>
        </w:rPr>
      </w:pPr>
      <w:r w:rsidRPr="002C1F65">
        <w:rPr>
          <w:rFonts w:cstheme="minorHAnsi"/>
          <w:szCs w:val="20"/>
        </w:rPr>
        <w:t>(c)</w:t>
      </w:r>
      <w:r w:rsidRPr="002C1F65">
        <w:rPr>
          <w:rFonts w:cstheme="minorHAnsi"/>
          <w:szCs w:val="20"/>
        </w:rPr>
        <w:tab/>
        <w:t>de Documenten die de Opdrachtnemer moet overleggen telkens wanneer een verzoek tot Acceptatie wordt ingediend,</w:t>
      </w:r>
    </w:p>
    <w:p w14:paraId="42E55C5F" w14:textId="77777777" w:rsidR="00DB5D0C" w:rsidRPr="002C1F65" w:rsidRDefault="00DB5D0C" w:rsidP="00DB5D0C">
      <w:pPr>
        <w:tabs>
          <w:tab w:val="left" w:pos="-1440"/>
        </w:tabs>
        <w:spacing w:line="240" w:lineRule="auto"/>
        <w:ind w:left="1428" w:hanging="720"/>
        <w:jc w:val="both"/>
        <w:rPr>
          <w:rFonts w:cstheme="minorHAnsi"/>
          <w:szCs w:val="20"/>
        </w:rPr>
      </w:pPr>
      <w:r w:rsidRPr="002C1F65">
        <w:rPr>
          <w:rFonts w:cstheme="minorHAnsi"/>
          <w:szCs w:val="20"/>
        </w:rPr>
        <w:lastRenderedPageBreak/>
        <w:t>(d)</w:t>
      </w:r>
      <w:r w:rsidRPr="002C1F65">
        <w:rPr>
          <w:rFonts w:cstheme="minorHAnsi"/>
          <w:szCs w:val="20"/>
        </w:rPr>
        <w:tab/>
        <w:t>de geobjectiveerde criteria waaraan de Documenten, gemachtigden, zelfstandige hulppersonen, Werkzaamheden en resultaten van Werkzaamheden moeten voldoen om voor Acceptatie in aanmerking te komen en</w:t>
      </w:r>
    </w:p>
    <w:p w14:paraId="74157071" w14:textId="77777777" w:rsidR="00DB5D0C" w:rsidRPr="002C1F65" w:rsidRDefault="00DB5D0C" w:rsidP="00DB5D0C">
      <w:pPr>
        <w:tabs>
          <w:tab w:val="left" w:pos="-1440"/>
        </w:tabs>
        <w:spacing w:line="240" w:lineRule="auto"/>
        <w:ind w:left="1428" w:hanging="720"/>
        <w:jc w:val="both"/>
        <w:rPr>
          <w:rFonts w:cstheme="minorHAnsi"/>
          <w:szCs w:val="20"/>
        </w:rPr>
      </w:pPr>
      <w:r w:rsidRPr="002C1F65">
        <w:rPr>
          <w:rFonts w:cstheme="minorHAnsi"/>
          <w:szCs w:val="20"/>
        </w:rPr>
        <w:t>(e)</w:t>
      </w:r>
      <w:r w:rsidRPr="002C1F65">
        <w:rPr>
          <w:rFonts w:cstheme="minorHAnsi"/>
          <w:szCs w:val="20"/>
        </w:rPr>
        <w:tab/>
        <w:t>de termijn waarbinnen de Opdrachtgever aan de Opdrachtnemer moet meedelen of de hier bedoelde Documenten, gemachtigden, zelfstandige hulppersonen, Werkzaamheden of resultaten van Werkzaamheden als geaccepteerd worden beschouwd.</w:t>
      </w:r>
    </w:p>
    <w:p w14:paraId="758792BD" w14:textId="77777777" w:rsidR="00DB5D0C" w:rsidRDefault="00DB5D0C" w:rsidP="00DB5D0C">
      <w:pPr>
        <w:spacing w:line="240" w:lineRule="auto"/>
        <w:jc w:val="both"/>
        <w:rPr>
          <w:rFonts w:cstheme="minorHAnsi"/>
        </w:rPr>
      </w:pPr>
    </w:p>
    <w:p w14:paraId="6D1547E1" w14:textId="77777777" w:rsidR="00DB5D0C" w:rsidRPr="002C1F65" w:rsidRDefault="00DB5D0C" w:rsidP="00DB5D0C">
      <w:pPr>
        <w:spacing w:line="240" w:lineRule="auto"/>
        <w:jc w:val="both"/>
        <w:rPr>
          <w:rFonts w:cstheme="minorHAnsi"/>
          <w:szCs w:val="20"/>
        </w:rPr>
      </w:pPr>
    </w:p>
    <w:p w14:paraId="6473803E" w14:textId="77777777" w:rsidR="00DB5D0C" w:rsidRPr="000712FB" w:rsidRDefault="00DB5D0C" w:rsidP="00DB5D0C">
      <w:pPr>
        <w:rPr>
          <w:b/>
        </w:rPr>
      </w:pPr>
      <w:r w:rsidRPr="000712FB">
        <w:rPr>
          <w:b/>
        </w:rPr>
        <w:t>Art. 13</w:t>
      </w:r>
      <w:r>
        <w:rPr>
          <w:b/>
        </w:rPr>
        <w:t xml:space="preserve"> </w:t>
      </w:r>
      <w:r w:rsidRPr="000712FB">
        <w:rPr>
          <w:b/>
        </w:rPr>
        <w:t>Bewijslast ingeval van gebreken  of tekortkomingen</w:t>
      </w:r>
    </w:p>
    <w:p w14:paraId="3E0BADF4" w14:textId="77777777" w:rsidR="00DB5D0C" w:rsidRPr="002C1F65" w:rsidRDefault="00DB5D0C" w:rsidP="00DB5D0C">
      <w:pPr>
        <w:spacing w:line="240" w:lineRule="auto"/>
        <w:jc w:val="both"/>
        <w:rPr>
          <w:rFonts w:cstheme="minorHAnsi"/>
          <w:szCs w:val="20"/>
        </w:rPr>
      </w:pPr>
    </w:p>
    <w:p w14:paraId="611D44E7" w14:textId="77777777" w:rsidR="00DB5D0C" w:rsidRPr="002C1F65" w:rsidRDefault="00DB5D0C" w:rsidP="00DB5D0C">
      <w:pPr>
        <w:tabs>
          <w:tab w:val="left" w:pos="-1440"/>
        </w:tabs>
        <w:spacing w:line="240" w:lineRule="auto"/>
        <w:ind w:left="720" w:hanging="720"/>
        <w:jc w:val="both"/>
        <w:rPr>
          <w:rFonts w:cstheme="minorHAnsi"/>
          <w:szCs w:val="20"/>
        </w:rPr>
      </w:pPr>
      <w:r w:rsidRPr="002C1F65">
        <w:rPr>
          <w:rFonts w:cstheme="minorHAnsi"/>
          <w:szCs w:val="20"/>
        </w:rPr>
        <w:t>1.</w:t>
      </w:r>
      <w:r w:rsidRPr="002C1F65">
        <w:rPr>
          <w:rFonts w:cstheme="minorHAnsi"/>
          <w:szCs w:val="20"/>
        </w:rPr>
        <w:tab/>
        <w:t>Indien na de feitelijke datum van oplevering een gebrek in een of meer van de volgende onderdelen van het Werk aan het licht komt, dient de Opdrachtnemer in afwijking van het bepaalde in § 28 lid 1 sub (a) UAV-GC 2005 te bewijzen dat die gebreken niet te wijten zijn aan zijn schuld, en dat zij evenmin krachtens wet, rechtshandeling of de in het verkeer geldende opvattingen voor zijn rekening komen:</w:t>
      </w:r>
    </w:p>
    <w:p w14:paraId="3AE934E6" w14:textId="77777777" w:rsidR="00DB5D0C" w:rsidRDefault="00DB5D0C" w:rsidP="00DB5D0C">
      <w:pPr>
        <w:tabs>
          <w:tab w:val="left" w:pos="-1440"/>
        </w:tabs>
        <w:spacing w:line="240" w:lineRule="auto"/>
        <w:ind w:left="1440" w:hanging="720"/>
        <w:jc w:val="both"/>
        <w:rPr>
          <w:rFonts w:cstheme="minorHAnsi"/>
          <w:szCs w:val="20"/>
        </w:rPr>
      </w:pPr>
      <w:r w:rsidRPr="002C1F65">
        <w:rPr>
          <w:rFonts w:cstheme="minorHAnsi"/>
          <w:szCs w:val="20"/>
        </w:rPr>
        <w:t>(a)</w:t>
      </w:r>
      <w:r w:rsidRPr="002C1F65">
        <w:rPr>
          <w:rFonts w:cstheme="minorHAnsi"/>
          <w:szCs w:val="20"/>
        </w:rPr>
        <w:tab/>
        <w:t>betreffende alle onderdelen van het Werk.</w:t>
      </w:r>
    </w:p>
    <w:p w14:paraId="1A8578F4" w14:textId="77777777" w:rsidR="00A0147A" w:rsidRDefault="00A0147A" w:rsidP="00DB5D0C">
      <w:pPr>
        <w:tabs>
          <w:tab w:val="left" w:pos="-1440"/>
        </w:tabs>
        <w:spacing w:line="240" w:lineRule="auto"/>
        <w:ind w:left="1440" w:hanging="720"/>
        <w:jc w:val="both"/>
        <w:rPr>
          <w:rFonts w:cstheme="minorHAnsi"/>
          <w:szCs w:val="20"/>
        </w:rPr>
      </w:pPr>
    </w:p>
    <w:p w14:paraId="33663A8F" w14:textId="79A2574F" w:rsidR="00A0147A" w:rsidRPr="00A0147A" w:rsidRDefault="00A0147A" w:rsidP="00DB5D0C">
      <w:pPr>
        <w:tabs>
          <w:tab w:val="left" w:pos="-1440"/>
        </w:tabs>
        <w:spacing w:line="240" w:lineRule="auto"/>
        <w:ind w:left="1440" w:hanging="720"/>
        <w:jc w:val="both"/>
        <w:rPr>
          <w:rFonts w:cstheme="minorHAnsi"/>
          <w:szCs w:val="20"/>
          <w:highlight w:val="yellow"/>
        </w:rPr>
      </w:pPr>
      <w:r w:rsidRPr="00A0147A">
        <w:rPr>
          <w:rFonts w:cstheme="minorHAnsi"/>
          <w:szCs w:val="20"/>
          <w:highlight w:val="yellow"/>
        </w:rPr>
        <w:t>#OF</w:t>
      </w:r>
    </w:p>
    <w:p w14:paraId="6423B9D6" w14:textId="77777777" w:rsidR="00A0147A" w:rsidRPr="00A0147A" w:rsidRDefault="00A0147A" w:rsidP="00DB5D0C">
      <w:pPr>
        <w:tabs>
          <w:tab w:val="left" w:pos="-1440"/>
        </w:tabs>
        <w:spacing w:line="240" w:lineRule="auto"/>
        <w:ind w:left="1440" w:hanging="720"/>
        <w:jc w:val="both"/>
        <w:rPr>
          <w:rFonts w:cstheme="minorHAnsi"/>
          <w:szCs w:val="20"/>
          <w:highlight w:val="yellow"/>
        </w:rPr>
      </w:pPr>
    </w:p>
    <w:p w14:paraId="5EDC93AB" w14:textId="6CBD2505" w:rsidR="00A0147A" w:rsidRPr="00A0147A" w:rsidRDefault="00A0147A" w:rsidP="00A0147A">
      <w:pPr>
        <w:spacing w:after="200" w:line="276" w:lineRule="auto"/>
        <w:ind w:left="709"/>
        <w:rPr>
          <w:rFonts w:cstheme="minorHAnsi"/>
        </w:rPr>
      </w:pPr>
      <w:r w:rsidRPr="00A0147A">
        <w:rPr>
          <w:rFonts w:cstheme="minorHAnsi"/>
          <w:highlight w:val="yellow"/>
        </w:rPr>
        <w:t xml:space="preserve">Voor de </w:t>
      </w:r>
      <w:commentRangeStart w:id="58"/>
      <w:r w:rsidRPr="00A0147A">
        <w:rPr>
          <w:rFonts w:cstheme="minorHAnsi"/>
          <w:highlight w:val="yellow"/>
        </w:rPr>
        <w:t xml:space="preserve">aansprakelijkheid </w:t>
      </w:r>
      <w:commentRangeEnd w:id="58"/>
      <w:r w:rsidR="009C7F6C">
        <w:rPr>
          <w:rStyle w:val="Verwijzingopmerking"/>
        </w:rPr>
        <w:commentReference w:id="58"/>
      </w:r>
      <w:r w:rsidRPr="00A0147A">
        <w:rPr>
          <w:rFonts w:cstheme="minorHAnsi"/>
          <w:highlight w:val="yellow"/>
        </w:rPr>
        <w:t>na oplevering van de Opdrachtnemer handhaven Partijen artikel 7:758 lid 4 BW. De toepasselijkheid van paragraaf 28 UAV-GC 2005 wordt daarmee expliciet uitgesloten.”</w:t>
      </w:r>
    </w:p>
    <w:p w14:paraId="2EF74346" w14:textId="77777777" w:rsidR="00A0147A" w:rsidRPr="002C1F65" w:rsidRDefault="00A0147A" w:rsidP="00DB5D0C">
      <w:pPr>
        <w:tabs>
          <w:tab w:val="left" w:pos="-1440"/>
        </w:tabs>
        <w:spacing w:line="240" w:lineRule="auto"/>
        <w:ind w:left="1440" w:hanging="720"/>
        <w:jc w:val="both"/>
        <w:rPr>
          <w:rFonts w:cstheme="minorHAnsi"/>
          <w:szCs w:val="20"/>
          <w:highlight w:val="yellow"/>
        </w:rPr>
      </w:pPr>
    </w:p>
    <w:p w14:paraId="1F9F335F" w14:textId="77777777" w:rsidR="00DB5D0C" w:rsidRPr="002C1F65" w:rsidRDefault="00DB5D0C" w:rsidP="00DB5D0C">
      <w:pPr>
        <w:spacing w:line="240" w:lineRule="auto"/>
        <w:jc w:val="both"/>
        <w:rPr>
          <w:rFonts w:cstheme="minorHAnsi"/>
          <w:szCs w:val="20"/>
          <w:highlight w:val="green"/>
        </w:rPr>
      </w:pPr>
    </w:p>
    <w:p w14:paraId="398298DB" w14:textId="77777777" w:rsidR="00DB5D0C" w:rsidRPr="002C1F65" w:rsidRDefault="00DB5D0C" w:rsidP="00DB5D0C">
      <w:pPr>
        <w:tabs>
          <w:tab w:val="left" w:pos="-1440"/>
        </w:tabs>
        <w:spacing w:line="240" w:lineRule="auto"/>
        <w:ind w:left="720" w:hanging="720"/>
        <w:jc w:val="both"/>
        <w:rPr>
          <w:rFonts w:cstheme="minorHAnsi"/>
          <w:szCs w:val="20"/>
        </w:rPr>
      </w:pPr>
      <w:r w:rsidRPr="002C1F65">
        <w:rPr>
          <w:rFonts w:cstheme="minorHAnsi"/>
          <w:szCs w:val="20"/>
        </w:rPr>
        <w:t>2.</w:t>
      </w:r>
      <w:r w:rsidRPr="002C1F65">
        <w:rPr>
          <w:rFonts w:cstheme="minorHAnsi"/>
          <w:szCs w:val="20"/>
        </w:rPr>
        <w:tab/>
        <w:t>Indien na afloop van de Meerjarige Onderhoudsperiode een tekortkoming in een of meer van de volgende onderdelen van het gerealiseerde Meerjarige Onderhoud aan het licht komt, dient de Opdrachtnemer in afwijking van het bepaalde in § 32 lid 1 sub (a) UAV-GC 2005 te bewijzen dat die tekortkomingen niet te wijten zijn aan zijn schuld, en dat zij evenmin krachtens wet, rechtshandeling of de in het verkeer geldende opvattingen voor zijn rekening komen:</w:t>
      </w:r>
    </w:p>
    <w:p w14:paraId="622EDF20" w14:textId="77777777" w:rsidR="00DB5D0C" w:rsidRDefault="00DB5D0C" w:rsidP="00DB5D0C">
      <w:pPr>
        <w:tabs>
          <w:tab w:val="left" w:pos="-1440"/>
        </w:tabs>
        <w:spacing w:line="240" w:lineRule="auto"/>
        <w:ind w:left="1440" w:hanging="720"/>
        <w:jc w:val="both"/>
        <w:rPr>
          <w:rFonts w:cstheme="minorHAnsi"/>
          <w:szCs w:val="20"/>
        </w:rPr>
      </w:pPr>
      <w:r w:rsidRPr="002C1F65">
        <w:rPr>
          <w:rFonts w:cstheme="minorHAnsi"/>
          <w:szCs w:val="20"/>
        </w:rPr>
        <w:t>(a)</w:t>
      </w:r>
      <w:r w:rsidRPr="002C1F65">
        <w:rPr>
          <w:rFonts w:cstheme="minorHAnsi"/>
          <w:szCs w:val="20"/>
        </w:rPr>
        <w:tab/>
        <w:t>betreffende alle onderdelen van het gerealiseerde Meerjarig Onderhoud.</w:t>
      </w:r>
    </w:p>
    <w:p w14:paraId="3B32B919" w14:textId="77777777" w:rsidR="00D60563" w:rsidRDefault="00D60563" w:rsidP="00DB5D0C">
      <w:pPr>
        <w:tabs>
          <w:tab w:val="left" w:pos="-1440"/>
        </w:tabs>
        <w:spacing w:line="240" w:lineRule="auto"/>
        <w:ind w:left="1440" w:hanging="720"/>
        <w:jc w:val="both"/>
        <w:rPr>
          <w:rFonts w:cstheme="minorHAnsi"/>
          <w:szCs w:val="20"/>
        </w:rPr>
      </w:pPr>
    </w:p>
    <w:p w14:paraId="23F3D232" w14:textId="77777777" w:rsidR="00D60563" w:rsidRPr="00D60563" w:rsidRDefault="00D60563" w:rsidP="00D60563">
      <w:pPr>
        <w:pStyle w:val="Lijstalinea"/>
        <w:numPr>
          <w:ilvl w:val="0"/>
          <w:numId w:val="4"/>
        </w:numPr>
        <w:tabs>
          <w:tab w:val="left" w:pos="-1440"/>
        </w:tabs>
        <w:spacing w:line="240" w:lineRule="auto"/>
        <w:ind w:left="709" w:hanging="709"/>
        <w:jc w:val="both"/>
        <w:rPr>
          <w:rFonts w:cstheme="minorHAnsi"/>
          <w:szCs w:val="20"/>
        </w:rPr>
      </w:pPr>
      <w:r>
        <w:rPr>
          <w:rFonts w:cstheme="minorHAnsi"/>
          <w:szCs w:val="20"/>
        </w:rPr>
        <w:t>In aanvulling op bovenstaande bepalingen gelden de in de Annex XII genoemde garanties.</w:t>
      </w:r>
    </w:p>
    <w:p w14:paraId="5BD38109" w14:textId="77777777" w:rsidR="00D60563" w:rsidRDefault="00D60563" w:rsidP="00DB5D0C">
      <w:pPr>
        <w:tabs>
          <w:tab w:val="left" w:pos="-1440"/>
        </w:tabs>
        <w:spacing w:line="240" w:lineRule="auto"/>
        <w:ind w:left="1440" w:hanging="720"/>
        <w:jc w:val="both"/>
        <w:rPr>
          <w:rFonts w:cstheme="minorHAnsi"/>
          <w:szCs w:val="20"/>
        </w:rPr>
      </w:pPr>
    </w:p>
    <w:p w14:paraId="5C0A0AF0" w14:textId="77777777" w:rsidR="00DB5D0C" w:rsidRPr="009461A7" w:rsidRDefault="00DB5D0C" w:rsidP="00DB5D0C">
      <w:pPr>
        <w:pStyle w:val="Kop2"/>
        <w:tabs>
          <w:tab w:val="right" w:pos="9070"/>
        </w:tabs>
        <w:spacing w:before="0" w:after="0" w:line="240" w:lineRule="auto"/>
        <w:rPr>
          <w:rFonts w:cstheme="minorHAnsi"/>
          <w:sz w:val="20"/>
          <w:szCs w:val="20"/>
        </w:rPr>
      </w:pPr>
      <w:bookmarkStart w:id="59" w:name="_Toc2327955"/>
      <w:r w:rsidRPr="009461A7">
        <w:rPr>
          <w:rFonts w:cstheme="minorHAnsi"/>
          <w:sz w:val="20"/>
          <w:szCs w:val="20"/>
        </w:rPr>
        <w:t>Art. 14</w:t>
      </w:r>
      <w:r>
        <w:rPr>
          <w:rFonts w:cstheme="minorHAnsi"/>
          <w:sz w:val="20"/>
          <w:szCs w:val="20"/>
        </w:rPr>
        <w:t xml:space="preserve"> </w:t>
      </w:r>
      <w:r w:rsidRPr="009461A7">
        <w:rPr>
          <w:rFonts w:cstheme="minorHAnsi"/>
          <w:sz w:val="20"/>
          <w:szCs w:val="20"/>
        </w:rPr>
        <w:t>Betalingsregeling</w:t>
      </w:r>
      <w:bookmarkEnd w:id="59"/>
    </w:p>
    <w:p w14:paraId="08527CC5" w14:textId="77777777" w:rsidR="00DB5D0C" w:rsidRPr="009461A7" w:rsidRDefault="00DB5D0C" w:rsidP="00DB5D0C">
      <w:pPr>
        <w:rPr>
          <w:b/>
        </w:rPr>
      </w:pPr>
    </w:p>
    <w:p w14:paraId="5F895467" w14:textId="77777777" w:rsidR="00DB5D0C" w:rsidRPr="002C1F65" w:rsidRDefault="00DB5D0C" w:rsidP="00DB5D0C">
      <w:pPr>
        <w:pStyle w:val="Lid"/>
        <w:ind w:left="709" w:hanging="709"/>
        <w:rPr>
          <w:rFonts w:asciiTheme="minorHAnsi" w:hAnsiTheme="minorHAnsi" w:cstheme="minorHAnsi"/>
        </w:rPr>
      </w:pPr>
      <w:r w:rsidRPr="002C1F65">
        <w:rPr>
          <w:rFonts w:asciiTheme="minorHAnsi" w:hAnsiTheme="minorHAnsi" w:cstheme="minorHAnsi"/>
        </w:rPr>
        <w:t>1</w:t>
      </w:r>
      <w:r>
        <w:rPr>
          <w:rFonts w:asciiTheme="minorHAnsi" w:hAnsiTheme="minorHAnsi" w:cstheme="minorHAnsi"/>
        </w:rPr>
        <w:t>.</w:t>
      </w:r>
      <w:r w:rsidRPr="002C1F65">
        <w:rPr>
          <w:rFonts w:asciiTheme="minorHAnsi" w:hAnsiTheme="minorHAnsi" w:cstheme="minorHAnsi"/>
        </w:rPr>
        <w:tab/>
        <w:t>Het in § 33 lid 6 UAV-GC 2005 bedoelde adres luidt:</w:t>
      </w:r>
    </w:p>
    <w:p w14:paraId="3277CE28" w14:textId="77777777" w:rsidR="00DB5D0C" w:rsidRDefault="00DB5D0C" w:rsidP="00DB5D0C">
      <w:pPr>
        <w:pStyle w:val="OpmaakprofielOpmaakprofielLinks02cmVerkeerd-om075cmLinks0"/>
        <w:tabs>
          <w:tab w:val="left" w:pos="1620"/>
        </w:tabs>
        <w:ind w:left="1620" w:hanging="486"/>
        <w:rPr>
          <w:rFonts w:asciiTheme="minorHAnsi" w:hAnsiTheme="minorHAnsi" w:cstheme="minorHAnsi"/>
        </w:rPr>
      </w:pPr>
      <w:r w:rsidRPr="002C1F65">
        <w:rPr>
          <w:rFonts w:asciiTheme="minorHAnsi" w:hAnsiTheme="minorHAnsi" w:cstheme="minorHAnsi"/>
        </w:rPr>
        <w:t>Gemeente Tilburg</w:t>
      </w:r>
    </w:p>
    <w:p w14:paraId="392CAD19" w14:textId="77777777" w:rsidR="00DB5D0C" w:rsidRPr="002C1F65" w:rsidRDefault="00DB5D0C" w:rsidP="00DB5D0C">
      <w:pPr>
        <w:pStyle w:val="OpmaakprofielOpmaakprofielLinks02cmVerkeerd-om075cmLinks0"/>
        <w:tabs>
          <w:tab w:val="left" w:pos="1620"/>
        </w:tabs>
        <w:ind w:left="1620" w:hanging="486"/>
        <w:rPr>
          <w:rFonts w:asciiTheme="minorHAnsi" w:hAnsiTheme="minorHAnsi" w:cstheme="minorHAnsi"/>
        </w:rPr>
      </w:pPr>
      <w:r>
        <w:rPr>
          <w:rFonts w:asciiTheme="minorHAnsi" w:hAnsiTheme="minorHAnsi" w:cstheme="minorHAnsi"/>
        </w:rPr>
        <w:t>t.a.v. Informatievoorzieningen, Boekhouding</w:t>
      </w:r>
    </w:p>
    <w:p w14:paraId="01F96663" w14:textId="77777777" w:rsidR="00DB5D0C" w:rsidRPr="00E941F0" w:rsidRDefault="00DB5D0C" w:rsidP="00DB5D0C">
      <w:pPr>
        <w:spacing w:line="240" w:lineRule="auto"/>
        <w:ind w:left="425" w:firstLine="709"/>
        <w:rPr>
          <w:rFonts w:cstheme="minorHAnsi"/>
          <w:szCs w:val="20"/>
          <w:lang w:val="en-US"/>
        </w:rPr>
      </w:pPr>
      <w:r w:rsidRPr="00E941F0">
        <w:rPr>
          <w:rFonts w:cstheme="minorHAnsi"/>
          <w:szCs w:val="20"/>
          <w:lang w:val="en-US"/>
        </w:rPr>
        <w:t xml:space="preserve">Postbus 90155 </w:t>
      </w:r>
    </w:p>
    <w:p w14:paraId="57D99052" w14:textId="77777777" w:rsidR="00DB5D0C" w:rsidRPr="00E941F0" w:rsidRDefault="00DB5D0C" w:rsidP="00DB5D0C">
      <w:pPr>
        <w:spacing w:line="240" w:lineRule="auto"/>
        <w:ind w:left="426" w:firstLine="708"/>
        <w:rPr>
          <w:rFonts w:cstheme="minorHAnsi"/>
          <w:szCs w:val="20"/>
          <w:lang w:val="en-US"/>
        </w:rPr>
      </w:pPr>
      <w:r w:rsidRPr="00E941F0">
        <w:rPr>
          <w:rFonts w:cstheme="minorHAnsi"/>
          <w:szCs w:val="20"/>
          <w:lang w:val="en-US"/>
        </w:rPr>
        <w:t>5000 LH  Tilburg</w:t>
      </w:r>
    </w:p>
    <w:p w14:paraId="50828803" w14:textId="77777777" w:rsidR="00DB5D0C" w:rsidRPr="00E941F0" w:rsidRDefault="00DB5D0C" w:rsidP="00DB5D0C">
      <w:pPr>
        <w:spacing w:line="240" w:lineRule="auto"/>
        <w:ind w:left="426" w:firstLine="708"/>
        <w:rPr>
          <w:rFonts w:cstheme="minorHAnsi"/>
          <w:szCs w:val="20"/>
          <w:lang w:val="en-US"/>
        </w:rPr>
      </w:pPr>
      <w:r w:rsidRPr="00E941F0">
        <w:rPr>
          <w:rFonts w:cstheme="minorHAnsi"/>
          <w:szCs w:val="20"/>
          <w:lang w:val="en-US"/>
        </w:rPr>
        <w:t>facturen@tilburg.nl</w:t>
      </w:r>
    </w:p>
    <w:p w14:paraId="3AA8ACFD" w14:textId="77777777" w:rsidR="00DB5D0C" w:rsidRPr="00E941F0" w:rsidRDefault="00DB5D0C" w:rsidP="00DB5D0C">
      <w:pPr>
        <w:tabs>
          <w:tab w:val="left" w:pos="709"/>
          <w:tab w:val="left" w:pos="993"/>
          <w:tab w:val="left" w:pos="1418"/>
        </w:tabs>
        <w:spacing w:line="240" w:lineRule="auto"/>
        <w:ind w:hanging="774"/>
        <w:rPr>
          <w:rFonts w:eastAsia="Calibri" w:cstheme="minorHAnsi"/>
          <w:szCs w:val="20"/>
          <w:lang w:val="en-US"/>
        </w:rPr>
      </w:pPr>
    </w:p>
    <w:p w14:paraId="74012DD7" w14:textId="77777777" w:rsidR="00DB5D0C" w:rsidRPr="002C1F65" w:rsidRDefault="00DB5D0C" w:rsidP="00DB5D0C">
      <w:pPr>
        <w:pStyle w:val="Lid"/>
        <w:ind w:left="709" w:hanging="709"/>
        <w:rPr>
          <w:rFonts w:asciiTheme="minorHAnsi" w:hAnsiTheme="minorHAnsi" w:cstheme="minorHAnsi"/>
        </w:rPr>
      </w:pPr>
      <w:r w:rsidRPr="002C1F65">
        <w:rPr>
          <w:rFonts w:asciiTheme="minorHAnsi" w:hAnsiTheme="minorHAnsi" w:cstheme="minorHAnsi"/>
        </w:rPr>
        <w:t>2</w:t>
      </w:r>
      <w:r>
        <w:rPr>
          <w:rFonts w:asciiTheme="minorHAnsi" w:hAnsiTheme="minorHAnsi" w:cstheme="minorHAnsi"/>
        </w:rPr>
        <w:t>.</w:t>
      </w:r>
      <w:r w:rsidRPr="002C1F65">
        <w:rPr>
          <w:rFonts w:asciiTheme="minorHAnsi" w:hAnsiTheme="minorHAnsi" w:cstheme="minorHAnsi"/>
        </w:rPr>
        <w:tab/>
        <w:t>De in § 33 lid 6 UAV-GC 2005 bedoelde gegevens betreffen:</w:t>
      </w:r>
    </w:p>
    <w:p w14:paraId="6C487954" w14:textId="77777777" w:rsidR="00DB5D0C" w:rsidRPr="002C1F65" w:rsidRDefault="00DB5D0C" w:rsidP="00DB5D0C">
      <w:pPr>
        <w:pStyle w:val="OpmaakprofielOpmaakprofielLinks02cmVerkeerd-om075cmLinks0"/>
        <w:tabs>
          <w:tab w:val="left" w:pos="1620"/>
        </w:tabs>
        <w:ind w:left="709" w:firstLine="0"/>
        <w:rPr>
          <w:rFonts w:asciiTheme="minorHAnsi" w:eastAsia="Calibri" w:hAnsiTheme="minorHAnsi" w:cstheme="minorHAnsi"/>
          <w:lang w:eastAsia="en-US"/>
        </w:rPr>
      </w:pPr>
      <w:r w:rsidRPr="002C1F65">
        <w:rPr>
          <w:rFonts w:asciiTheme="minorHAnsi" w:hAnsiTheme="minorHAnsi" w:cstheme="minorHAnsi"/>
        </w:rPr>
        <w:t>(a)</w:t>
      </w:r>
      <w:r w:rsidRPr="002C1F65">
        <w:rPr>
          <w:rFonts w:asciiTheme="minorHAnsi" w:hAnsiTheme="minorHAnsi" w:cstheme="minorHAnsi"/>
        </w:rPr>
        <w:tab/>
      </w:r>
      <w:r>
        <w:rPr>
          <w:rFonts w:asciiTheme="minorHAnsi" w:eastAsia="Calibri" w:hAnsiTheme="minorHAnsi" w:cstheme="minorHAnsi"/>
          <w:lang w:eastAsia="en-US"/>
        </w:rPr>
        <w:t>Uw bankrekeningnummer (IBAN)</w:t>
      </w:r>
      <w:r w:rsidRPr="002C1F65">
        <w:rPr>
          <w:rFonts w:asciiTheme="minorHAnsi" w:eastAsia="Calibri" w:hAnsiTheme="minorHAnsi" w:cstheme="minorHAnsi"/>
          <w:lang w:eastAsia="en-US"/>
        </w:rPr>
        <w:t>;</w:t>
      </w:r>
    </w:p>
    <w:p w14:paraId="33637ED5" w14:textId="77777777" w:rsidR="00DB5D0C" w:rsidRPr="002C1F65" w:rsidRDefault="00DB5D0C" w:rsidP="00DB5D0C">
      <w:pPr>
        <w:pStyle w:val="OpmaakprofielOpmaakprofielLinks02cmVerkeerd-om075cmLinks0"/>
        <w:tabs>
          <w:tab w:val="left" w:pos="1620"/>
        </w:tabs>
        <w:ind w:left="709" w:firstLine="0"/>
        <w:rPr>
          <w:rFonts w:asciiTheme="minorHAnsi" w:eastAsia="Calibri" w:hAnsiTheme="minorHAnsi" w:cstheme="minorHAnsi"/>
          <w:lang w:eastAsia="en-US"/>
        </w:rPr>
      </w:pPr>
      <w:r w:rsidRPr="002C1F65">
        <w:rPr>
          <w:rFonts w:asciiTheme="minorHAnsi" w:eastAsia="Calibri" w:hAnsiTheme="minorHAnsi" w:cstheme="minorHAnsi"/>
          <w:lang w:eastAsia="en-US"/>
        </w:rPr>
        <w:t>(b)</w:t>
      </w:r>
      <w:r w:rsidRPr="002C1F65">
        <w:rPr>
          <w:rFonts w:asciiTheme="minorHAnsi" w:eastAsia="Calibri" w:hAnsiTheme="minorHAnsi" w:cstheme="minorHAnsi"/>
          <w:lang w:eastAsia="en-US"/>
        </w:rPr>
        <w:tab/>
      </w:r>
      <w:r>
        <w:rPr>
          <w:rFonts w:asciiTheme="minorHAnsi" w:eastAsia="Calibri" w:hAnsiTheme="minorHAnsi" w:cstheme="minorHAnsi"/>
          <w:lang w:eastAsia="en-US"/>
        </w:rPr>
        <w:t>projectnaam: '</w:t>
      </w:r>
      <w:proofErr w:type="spellStart"/>
      <w:r>
        <w:rPr>
          <w:rFonts w:asciiTheme="minorHAnsi" w:eastAsia="Calibri" w:hAnsiTheme="minorHAnsi" w:cstheme="minorHAnsi"/>
          <w:lang w:eastAsia="en-US"/>
        </w:rPr>
        <w:t>xxxxxx</w:t>
      </w:r>
      <w:proofErr w:type="spellEnd"/>
      <w:r>
        <w:rPr>
          <w:rFonts w:asciiTheme="minorHAnsi" w:eastAsia="Calibri" w:hAnsiTheme="minorHAnsi" w:cstheme="minorHAnsi"/>
          <w:lang w:eastAsia="en-US"/>
        </w:rPr>
        <w:t>'</w:t>
      </w:r>
      <w:r w:rsidRPr="002C1F65">
        <w:rPr>
          <w:rFonts w:asciiTheme="minorHAnsi" w:eastAsia="Calibri" w:hAnsiTheme="minorHAnsi" w:cstheme="minorHAnsi"/>
          <w:lang w:eastAsia="en-US"/>
        </w:rPr>
        <w:t>;</w:t>
      </w:r>
    </w:p>
    <w:p w14:paraId="0B0579D7" w14:textId="77777777" w:rsidR="00DB5D0C" w:rsidRDefault="00DB5D0C" w:rsidP="00DB5D0C">
      <w:pPr>
        <w:pStyle w:val="OpmaakprofielOpmaakprofielLinks02cmVerkeerd-om075cmLinks0"/>
        <w:tabs>
          <w:tab w:val="left" w:pos="1620"/>
        </w:tabs>
        <w:ind w:left="709" w:firstLine="0"/>
        <w:rPr>
          <w:rFonts w:asciiTheme="minorHAnsi" w:eastAsia="Calibri" w:hAnsiTheme="minorHAnsi" w:cstheme="minorHAnsi"/>
          <w:lang w:eastAsia="en-US"/>
        </w:rPr>
      </w:pPr>
      <w:r w:rsidRPr="002C1F65">
        <w:rPr>
          <w:rFonts w:asciiTheme="minorHAnsi" w:eastAsia="Calibri" w:hAnsiTheme="minorHAnsi" w:cstheme="minorHAnsi"/>
          <w:lang w:eastAsia="en-US"/>
        </w:rPr>
        <w:t>(c)</w:t>
      </w:r>
      <w:r w:rsidRPr="002C1F65">
        <w:rPr>
          <w:rFonts w:asciiTheme="minorHAnsi" w:eastAsia="Calibri" w:hAnsiTheme="minorHAnsi" w:cstheme="minorHAnsi"/>
          <w:lang w:eastAsia="en-US"/>
        </w:rPr>
        <w:tab/>
      </w:r>
      <w:r>
        <w:rPr>
          <w:rFonts w:asciiTheme="minorHAnsi" w:eastAsia="Calibri" w:hAnsiTheme="minorHAnsi" w:cstheme="minorHAnsi"/>
          <w:lang w:eastAsia="en-US"/>
        </w:rPr>
        <w:t>het projectnummer '</w:t>
      </w:r>
      <w:proofErr w:type="spellStart"/>
      <w:r>
        <w:rPr>
          <w:rFonts w:asciiTheme="minorHAnsi" w:eastAsia="Calibri" w:hAnsiTheme="minorHAnsi" w:cstheme="minorHAnsi"/>
          <w:lang w:eastAsia="en-US"/>
        </w:rPr>
        <w:t>xxxxxx</w:t>
      </w:r>
      <w:proofErr w:type="spellEnd"/>
      <w:r>
        <w:rPr>
          <w:rFonts w:asciiTheme="minorHAnsi" w:eastAsia="Calibri" w:hAnsiTheme="minorHAnsi" w:cstheme="minorHAnsi"/>
          <w:lang w:eastAsia="en-US"/>
        </w:rPr>
        <w:t>';</w:t>
      </w:r>
    </w:p>
    <w:p w14:paraId="6C1FD304" w14:textId="77777777" w:rsidR="00DB5D0C" w:rsidRDefault="00DB5D0C" w:rsidP="00DB5D0C">
      <w:pPr>
        <w:pStyle w:val="OpmaakprofielOpmaakprofielLinks02cmVerkeerd-om075cmLinks0"/>
        <w:tabs>
          <w:tab w:val="left" w:pos="1620"/>
        </w:tabs>
        <w:ind w:left="709" w:firstLine="0"/>
        <w:rPr>
          <w:rFonts w:asciiTheme="minorHAnsi" w:eastAsia="Calibri" w:hAnsiTheme="minorHAnsi" w:cstheme="minorHAnsi"/>
          <w:lang w:eastAsia="en-US"/>
        </w:rPr>
      </w:pPr>
      <w:r>
        <w:rPr>
          <w:rFonts w:asciiTheme="minorHAnsi" w:eastAsia="Calibri" w:hAnsiTheme="minorHAnsi" w:cstheme="minorHAnsi"/>
          <w:lang w:eastAsia="en-US"/>
        </w:rPr>
        <w:t>(d)</w:t>
      </w:r>
      <w:r>
        <w:rPr>
          <w:rFonts w:asciiTheme="minorHAnsi" w:eastAsia="Calibri" w:hAnsiTheme="minorHAnsi" w:cstheme="minorHAnsi"/>
          <w:lang w:eastAsia="en-US"/>
        </w:rPr>
        <w:tab/>
      </w:r>
      <w:r w:rsidR="00355FF0">
        <w:rPr>
          <w:rFonts w:asciiTheme="minorHAnsi" w:eastAsia="Calibri" w:hAnsiTheme="minorHAnsi" w:cstheme="minorHAnsi"/>
          <w:lang w:eastAsia="en-US"/>
        </w:rPr>
        <w:t>naam van de projectleider</w:t>
      </w:r>
    </w:p>
    <w:p w14:paraId="1BEF3D36" w14:textId="77777777" w:rsidR="00DB5D0C" w:rsidRDefault="00DB5D0C" w:rsidP="00DB5D0C">
      <w:pPr>
        <w:pStyle w:val="OpmaakprofielOpmaakprofielLinks02cmVerkeerd-om075cmLinks0"/>
        <w:tabs>
          <w:tab w:val="left" w:pos="1620"/>
        </w:tabs>
        <w:ind w:left="709" w:firstLine="0"/>
        <w:rPr>
          <w:rFonts w:asciiTheme="minorHAnsi" w:eastAsia="Calibri" w:hAnsiTheme="minorHAnsi" w:cstheme="minorHAnsi"/>
          <w:lang w:eastAsia="en-US"/>
        </w:rPr>
      </w:pPr>
      <w:r>
        <w:rPr>
          <w:rFonts w:asciiTheme="minorHAnsi" w:eastAsia="Calibri" w:hAnsiTheme="minorHAnsi" w:cstheme="minorHAnsi"/>
          <w:lang w:eastAsia="en-US"/>
        </w:rPr>
        <w:t>(e)</w:t>
      </w:r>
      <w:r>
        <w:rPr>
          <w:rFonts w:asciiTheme="minorHAnsi" w:eastAsia="Calibri" w:hAnsiTheme="minorHAnsi" w:cstheme="minorHAnsi"/>
          <w:lang w:eastAsia="en-US"/>
        </w:rPr>
        <w:tab/>
        <w:t>het bedrag van deze factuur;</w:t>
      </w:r>
    </w:p>
    <w:p w14:paraId="440C04BA" w14:textId="77777777" w:rsidR="00DB5D0C" w:rsidRDefault="00DB5D0C" w:rsidP="00DB5D0C">
      <w:pPr>
        <w:pStyle w:val="OpmaakprofielOpmaakprofielLinks02cmVerkeerd-om075cmLinks0"/>
        <w:tabs>
          <w:tab w:val="left" w:pos="1620"/>
        </w:tabs>
        <w:ind w:left="709" w:firstLine="0"/>
        <w:rPr>
          <w:rFonts w:asciiTheme="minorHAnsi" w:eastAsia="Calibri" w:hAnsiTheme="minorHAnsi" w:cstheme="minorHAnsi"/>
          <w:lang w:eastAsia="en-US"/>
        </w:rPr>
      </w:pPr>
      <w:r>
        <w:rPr>
          <w:rFonts w:asciiTheme="minorHAnsi" w:eastAsia="Calibri" w:hAnsiTheme="minorHAnsi" w:cstheme="minorHAnsi"/>
          <w:lang w:eastAsia="en-US"/>
        </w:rPr>
        <w:t>(f)</w:t>
      </w:r>
      <w:r>
        <w:rPr>
          <w:rFonts w:asciiTheme="minorHAnsi" w:eastAsia="Calibri" w:hAnsiTheme="minorHAnsi" w:cstheme="minorHAnsi"/>
          <w:lang w:eastAsia="en-US"/>
        </w:rPr>
        <w:tab/>
        <w:t>het totaal gefactureerde bedrag inzake deze Overeenkomst (incl. deze factuur).</w:t>
      </w:r>
    </w:p>
    <w:p w14:paraId="1C1E31AF" w14:textId="77777777" w:rsidR="00DB5D0C" w:rsidRPr="002C1F65" w:rsidRDefault="00DB5D0C" w:rsidP="00DB5D0C">
      <w:pPr>
        <w:pStyle w:val="OpmaakprofielOpmaakprofielLinks02cmVerkeerd-om075cmLinks0"/>
        <w:tabs>
          <w:tab w:val="left" w:pos="1620"/>
        </w:tabs>
        <w:ind w:left="709" w:firstLine="0"/>
        <w:rPr>
          <w:rFonts w:asciiTheme="minorHAnsi" w:eastAsia="Calibri" w:hAnsiTheme="minorHAnsi" w:cstheme="minorHAnsi"/>
          <w:lang w:eastAsia="en-US"/>
        </w:rPr>
      </w:pPr>
    </w:p>
    <w:p w14:paraId="4D64BF72" w14:textId="77777777" w:rsidR="00DB5D0C" w:rsidRPr="002C1F65" w:rsidRDefault="00DB5D0C" w:rsidP="00DB5D0C">
      <w:pPr>
        <w:spacing w:line="240" w:lineRule="auto"/>
        <w:rPr>
          <w:rFonts w:cstheme="minorHAnsi"/>
          <w:szCs w:val="20"/>
        </w:rPr>
      </w:pPr>
      <w:r w:rsidRPr="002C1F65">
        <w:rPr>
          <w:rFonts w:cstheme="minorHAnsi"/>
          <w:szCs w:val="20"/>
        </w:rPr>
        <w:t>Overige bepalin</w:t>
      </w:r>
      <w:r>
        <w:rPr>
          <w:rFonts w:cstheme="minorHAnsi"/>
          <w:szCs w:val="20"/>
        </w:rPr>
        <w:t>gen zijn beschreven in paragraaf 5.3 van de Vraagspecificatie</w:t>
      </w:r>
      <w:r w:rsidRPr="002C1F65">
        <w:rPr>
          <w:rFonts w:cstheme="minorHAnsi"/>
          <w:szCs w:val="20"/>
        </w:rPr>
        <w:t>, betalingsregeling.</w:t>
      </w:r>
    </w:p>
    <w:p w14:paraId="2D114D16" w14:textId="77777777" w:rsidR="00DB5D0C" w:rsidRPr="002C1F65" w:rsidRDefault="00DB5D0C" w:rsidP="00DB5D0C">
      <w:pPr>
        <w:spacing w:line="240" w:lineRule="auto"/>
        <w:jc w:val="both"/>
        <w:rPr>
          <w:rFonts w:cstheme="minorHAnsi"/>
          <w:szCs w:val="20"/>
        </w:rPr>
      </w:pPr>
    </w:p>
    <w:p w14:paraId="0BC70236" w14:textId="77777777" w:rsidR="00DB5D0C" w:rsidRPr="002C1F65" w:rsidRDefault="00DB5D0C" w:rsidP="00DB5D0C">
      <w:pPr>
        <w:pStyle w:val="Kop2"/>
        <w:tabs>
          <w:tab w:val="right" w:pos="9070"/>
        </w:tabs>
        <w:spacing w:before="0" w:after="0" w:line="240" w:lineRule="auto"/>
        <w:rPr>
          <w:rFonts w:cstheme="minorHAnsi"/>
          <w:sz w:val="20"/>
          <w:szCs w:val="20"/>
        </w:rPr>
      </w:pPr>
      <w:bookmarkStart w:id="60" w:name="_Toc495253456"/>
      <w:bookmarkStart w:id="61" w:name="_Toc495601872"/>
      <w:bookmarkStart w:id="62" w:name="_Toc500833525"/>
      <w:bookmarkStart w:id="63" w:name="_Toc500852187"/>
      <w:bookmarkStart w:id="64" w:name="_Toc504139262"/>
      <w:bookmarkStart w:id="65" w:name="_Toc2327956"/>
      <w:r>
        <w:rPr>
          <w:rFonts w:cstheme="minorHAnsi"/>
          <w:sz w:val="20"/>
          <w:szCs w:val="20"/>
        </w:rPr>
        <w:t xml:space="preserve">Art. 15 </w:t>
      </w:r>
      <w:r w:rsidRPr="002C1F65">
        <w:rPr>
          <w:rFonts w:cstheme="minorHAnsi"/>
          <w:sz w:val="20"/>
          <w:szCs w:val="20"/>
        </w:rPr>
        <w:t>Stelposten</w:t>
      </w:r>
      <w:bookmarkEnd w:id="60"/>
      <w:bookmarkEnd w:id="61"/>
      <w:bookmarkEnd w:id="62"/>
      <w:bookmarkEnd w:id="63"/>
      <w:bookmarkEnd w:id="64"/>
      <w:bookmarkEnd w:id="65"/>
    </w:p>
    <w:p w14:paraId="6CAC9473" w14:textId="77777777" w:rsidR="00DB5D0C" w:rsidRPr="002C1F65" w:rsidRDefault="00DB5D0C" w:rsidP="00DB5D0C">
      <w:pPr>
        <w:spacing w:line="240" w:lineRule="auto"/>
        <w:ind w:left="720"/>
        <w:jc w:val="both"/>
        <w:rPr>
          <w:rFonts w:cstheme="minorHAnsi"/>
          <w:szCs w:val="20"/>
        </w:rPr>
      </w:pPr>
    </w:p>
    <w:p w14:paraId="33C800E1" w14:textId="77777777" w:rsidR="00DB5D0C" w:rsidRDefault="00DB5D0C" w:rsidP="00DB5D0C">
      <w:pPr>
        <w:spacing w:line="240" w:lineRule="auto"/>
        <w:jc w:val="both"/>
        <w:rPr>
          <w:rFonts w:cstheme="minorHAnsi"/>
          <w:szCs w:val="20"/>
        </w:rPr>
      </w:pPr>
      <w:r w:rsidRPr="002C1F65">
        <w:rPr>
          <w:rFonts w:cstheme="minorHAnsi"/>
          <w:szCs w:val="20"/>
        </w:rPr>
        <w:t>Met betrekking tot het bepaalde in § 34 lid 1 UAV-GC 2005 komen partijen overeen dat</w:t>
      </w:r>
      <w:r>
        <w:rPr>
          <w:rFonts w:cstheme="minorHAnsi"/>
        </w:rPr>
        <w:t xml:space="preserve"> </w:t>
      </w:r>
      <w:r w:rsidRPr="002C1F65">
        <w:rPr>
          <w:rFonts w:cstheme="minorHAnsi"/>
          <w:szCs w:val="20"/>
        </w:rPr>
        <w:t xml:space="preserve">de </w:t>
      </w:r>
    </w:p>
    <w:p w14:paraId="1AD69062" w14:textId="77777777" w:rsidR="00DB5D0C" w:rsidRDefault="00DB5D0C" w:rsidP="00DB5D0C">
      <w:pPr>
        <w:pStyle w:val="Lijstalinea"/>
        <w:numPr>
          <w:ilvl w:val="0"/>
          <w:numId w:val="8"/>
        </w:numPr>
        <w:spacing w:line="240" w:lineRule="auto"/>
        <w:jc w:val="both"/>
        <w:rPr>
          <w:rFonts w:cstheme="minorHAnsi"/>
          <w:szCs w:val="20"/>
          <w:highlight w:val="green"/>
        </w:rPr>
      </w:pPr>
      <w:r w:rsidRPr="00EE65FD">
        <w:rPr>
          <w:rFonts w:cstheme="minorHAnsi"/>
          <w:szCs w:val="20"/>
          <w:highlight w:val="green"/>
        </w:rPr>
        <w:t>(eventuele) stelposten vermeld staan in het overzicht dat is opgenomen in een bij de Vraagspecificatie gevoegde annex.</w:t>
      </w:r>
    </w:p>
    <w:p w14:paraId="346DAE82" w14:textId="77777777" w:rsidR="00DB5D0C" w:rsidRPr="00EE65FD" w:rsidRDefault="00DB5D0C" w:rsidP="00DB5D0C">
      <w:pPr>
        <w:pStyle w:val="Lijstalinea"/>
        <w:numPr>
          <w:ilvl w:val="0"/>
          <w:numId w:val="8"/>
        </w:numPr>
        <w:spacing w:line="240" w:lineRule="auto"/>
        <w:jc w:val="both"/>
        <w:rPr>
          <w:rFonts w:cstheme="minorHAnsi"/>
          <w:szCs w:val="20"/>
          <w:highlight w:val="green"/>
        </w:rPr>
      </w:pPr>
      <w:r>
        <w:rPr>
          <w:rFonts w:cstheme="minorHAnsi"/>
          <w:szCs w:val="20"/>
          <w:highlight w:val="green"/>
        </w:rPr>
        <w:t>Er geen stelposten zijn.</w:t>
      </w:r>
    </w:p>
    <w:p w14:paraId="6ECC7FD3" w14:textId="77777777" w:rsidR="00DB5D0C" w:rsidRPr="00EE65FD" w:rsidRDefault="00355FF0" w:rsidP="00355FF0">
      <w:pPr>
        <w:ind w:left="1080"/>
        <w:rPr>
          <w:rFonts w:eastAsia="Times New Roman" w:cs="Times New Roman"/>
          <w:szCs w:val="20"/>
        </w:rPr>
      </w:pPr>
      <w:r>
        <w:rPr>
          <w:rFonts w:cstheme="minorHAnsi"/>
          <w:i/>
          <w:color w:val="0000FF"/>
          <w:szCs w:val="20"/>
        </w:rPr>
        <w:lastRenderedPageBreak/>
        <w:t>K</w:t>
      </w:r>
      <w:r w:rsidR="00DB5D0C" w:rsidRPr="00EE65FD">
        <w:rPr>
          <w:rFonts w:cstheme="minorHAnsi"/>
          <w:i/>
          <w:color w:val="0000FF"/>
          <w:szCs w:val="20"/>
        </w:rPr>
        <w:t>euze moment. De keuze maken naar aanleiding van het document waarop het Eisendeel (hoofdstuk 4) gebaseerd is. De tekst die niet wordt gekoze</w:t>
      </w:r>
      <w:r>
        <w:rPr>
          <w:rFonts w:cstheme="minorHAnsi"/>
          <w:i/>
          <w:color w:val="0000FF"/>
          <w:szCs w:val="20"/>
        </w:rPr>
        <w:t>n, dient te worden doorgehaald.</w:t>
      </w:r>
    </w:p>
    <w:p w14:paraId="3650B03F" w14:textId="77777777" w:rsidR="00DB5D0C" w:rsidRPr="002C1F65" w:rsidRDefault="00DB5D0C" w:rsidP="00DB5D0C">
      <w:pPr>
        <w:spacing w:line="240" w:lineRule="auto"/>
        <w:jc w:val="both"/>
        <w:rPr>
          <w:rFonts w:cstheme="minorHAnsi"/>
          <w:szCs w:val="20"/>
        </w:rPr>
      </w:pPr>
    </w:p>
    <w:p w14:paraId="50863E9F" w14:textId="77777777" w:rsidR="00DB5D0C" w:rsidRPr="002C1F65" w:rsidRDefault="00DB5D0C" w:rsidP="00DB5D0C">
      <w:pPr>
        <w:pStyle w:val="Kop2"/>
        <w:spacing w:before="0" w:after="0" w:line="240" w:lineRule="auto"/>
        <w:rPr>
          <w:rFonts w:cstheme="minorHAnsi"/>
          <w:sz w:val="20"/>
          <w:szCs w:val="20"/>
        </w:rPr>
      </w:pPr>
      <w:bookmarkStart w:id="66" w:name="_Toc495253457"/>
      <w:bookmarkStart w:id="67" w:name="_Toc495601873"/>
      <w:bookmarkStart w:id="68" w:name="_Toc500833526"/>
      <w:bookmarkStart w:id="69" w:name="_Toc500852188"/>
      <w:bookmarkStart w:id="70" w:name="_Toc504139263"/>
      <w:bookmarkStart w:id="71" w:name="_Toc2327957"/>
      <w:r w:rsidRPr="002C1F65">
        <w:rPr>
          <w:rFonts w:cstheme="minorHAnsi"/>
          <w:sz w:val="20"/>
          <w:szCs w:val="20"/>
        </w:rPr>
        <w:t>Art. 16</w:t>
      </w:r>
      <w:r>
        <w:rPr>
          <w:rFonts w:cstheme="minorHAnsi"/>
          <w:sz w:val="20"/>
          <w:szCs w:val="20"/>
        </w:rPr>
        <w:t xml:space="preserve"> </w:t>
      </w:r>
      <w:r w:rsidRPr="002C1F65">
        <w:rPr>
          <w:rFonts w:cstheme="minorHAnsi"/>
          <w:sz w:val="20"/>
          <w:szCs w:val="20"/>
        </w:rPr>
        <w:t>Boetebeding en bonus</w:t>
      </w:r>
      <w:bookmarkEnd w:id="66"/>
      <w:bookmarkEnd w:id="67"/>
      <w:bookmarkEnd w:id="68"/>
      <w:bookmarkEnd w:id="69"/>
      <w:bookmarkEnd w:id="70"/>
      <w:bookmarkEnd w:id="71"/>
    </w:p>
    <w:p w14:paraId="491D3C84" w14:textId="77777777" w:rsidR="00DB5D0C" w:rsidRPr="002C1F65" w:rsidRDefault="00DB5D0C" w:rsidP="00DB5D0C">
      <w:pPr>
        <w:spacing w:line="240" w:lineRule="auto"/>
        <w:jc w:val="both"/>
        <w:rPr>
          <w:rFonts w:cstheme="minorHAnsi"/>
          <w:szCs w:val="20"/>
        </w:rPr>
      </w:pPr>
    </w:p>
    <w:p w14:paraId="01A77D3B" w14:textId="77777777" w:rsidR="00DB5D0C" w:rsidRDefault="00DB5D0C" w:rsidP="00DB5D0C">
      <w:pPr>
        <w:pStyle w:val="Quick1"/>
        <w:numPr>
          <w:ilvl w:val="0"/>
          <w:numId w:val="0"/>
        </w:numPr>
        <w:tabs>
          <w:tab w:val="left" w:pos="-1440"/>
        </w:tabs>
        <w:ind w:left="705" w:hanging="705"/>
        <w:jc w:val="both"/>
        <w:rPr>
          <w:rFonts w:asciiTheme="minorHAnsi" w:hAnsiTheme="minorHAnsi" w:cstheme="minorHAnsi"/>
          <w:sz w:val="20"/>
          <w:lang w:val="nl-NL"/>
        </w:rPr>
      </w:pPr>
      <w:r w:rsidRPr="002C1F65">
        <w:rPr>
          <w:rFonts w:asciiTheme="minorHAnsi" w:hAnsiTheme="minorHAnsi" w:cstheme="minorHAnsi"/>
          <w:sz w:val="20"/>
          <w:lang w:val="nl-NL"/>
        </w:rPr>
        <w:t>1.</w:t>
      </w:r>
      <w:r w:rsidRPr="002C1F65">
        <w:rPr>
          <w:rFonts w:asciiTheme="minorHAnsi" w:hAnsiTheme="minorHAnsi" w:cstheme="minorHAnsi"/>
          <w:sz w:val="20"/>
          <w:lang w:val="nl-NL"/>
        </w:rPr>
        <w:tab/>
        <w:t xml:space="preserve">De in § 36 lid 3 UAV-GC 2005 bedoelde boetebedragen bij overschrijding van de hierna genoemde mijlpaaldata luiden als volgt: </w:t>
      </w:r>
    </w:p>
    <w:tbl>
      <w:tblPr>
        <w:tblStyle w:val="Tabelraster"/>
        <w:tblW w:w="0" w:type="auto"/>
        <w:tblInd w:w="817" w:type="dxa"/>
        <w:tblLook w:val="04A0" w:firstRow="1" w:lastRow="0" w:firstColumn="1" w:lastColumn="0" w:noHBand="0" w:noVBand="1"/>
      </w:tblPr>
      <w:tblGrid>
        <w:gridCol w:w="4023"/>
        <w:gridCol w:w="4222"/>
      </w:tblGrid>
      <w:tr w:rsidR="00DB5D0C" w14:paraId="55F28DD6" w14:textId="77777777" w:rsidTr="008A791B">
        <w:tc>
          <w:tcPr>
            <w:tcW w:w="4145" w:type="dxa"/>
          </w:tcPr>
          <w:p w14:paraId="117BFBC8" w14:textId="77777777" w:rsidR="00DB5D0C" w:rsidRDefault="00DB5D0C" w:rsidP="008A791B">
            <w:pPr>
              <w:pStyle w:val="Default"/>
              <w:rPr>
                <w:rFonts w:asciiTheme="minorHAnsi" w:hAnsiTheme="minorHAnsi" w:cstheme="minorHAnsi"/>
                <w:sz w:val="20"/>
              </w:rPr>
            </w:pPr>
            <w:r w:rsidRPr="002C1F65">
              <w:rPr>
                <w:rFonts w:asciiTheme="minorHAnsi" w:hAnsiTheme="minorHAnsi" w:cstheme="minorHAnsi"/>
                <w:sz w:val="20"/>
                <w:szCs w:val="20"/>
              </w:rPr>
              <w:t xml:space="preserve">(a) de in artikel 2 lid 5 vastgelegde uiterste datum van oplevering: </w:t>
            </w:r>
          </w:p>
        </w:tc>
        <w:tc>
          <w:tcPr>
            <w:tcW w:w="4324" w:type="dxa"/>
          </w:tcPr>
          <w:p w14:paraId="5C76D5BD" w14:textId="77777777" w:rsidR="00DB5D0C" w:rsidRDefault="00DB5D0C" w:rsidP="008A791B">
            <w:pPr>
              <w:pStyle w:val="Quick1"/>
              <w:numPr>
                <w:ilvl w:val="0"/>
                <w:numId w:val="0"/>
              </w:numPr>
              <w:tabs>
                <w:tab w:val="left" w:pos="-1440"/>
              </w:tabs>
              <w:jc w:val="both"/>
              <w:rPr>
                <w:rFonts w:asciiTheme="minorHAnsi" w:hAnsiTheme="minorHAnsi" w:cstheme="minorHAnsi"/>
                <w:sz w:val="20"/>
                <w:lang w:val="nl-NL"/>
              </w:rPr>
            </w:pPr>
            <w:r w:rsidRPr="00FA2571">
              <w:rPr>
                <w:rFonts w:asciiTheme="minorHAnsi" w:hAnsiTheme="minorHAnsi" w:cstheme="minorHAnsi"/>
                <w:sz w:val="20"/>
                <w:highlight w:val="green"/>
                <w:lang w:val="nl-NL"/>
              </w:rPr>
              <w:t>&lt;…vul bedrag in…&gt;</w:t>
            </w:r>
            <w:r w:rsidRPr="00FA2571">
              <w:rPr>
                <w:rFonts w:asciiTheme="minorHAnsi" w:hAnsiTheme="minorHAnsi" w:cstheme="minorHAnsi"/>
                <w:sz w:val="20"/>
                <w:lang w:val="nl-NL"/>
              </w:rPr>
              <w:t xml:space="preserve"> EURO per dag</w:t>
            </w:r>
          </w:p>
        </w:tc>
      </w:tr>
      <w:tr w:rsidR="00DB5D0C" w14:paraId="3AAA3311" w14:textId="77777777" w:rsidTr="008A791B">
        <w:tc>
          <w:tcPr>
            <w:tcW w:w="4145" w:type="dxa"/>
          </w:tcPr>
          <w:p w14:paraId="5538288D" w14:textId="77777777" w:rsidR="00DB5D0C" w:rsidRDefault="00DB5D0C" w:rsidP="008A791B">
            <w:pPr>
              <w:pStyle w:val="Quick1"/>
              <w:numPr>
                <w:ilvl w:val="0"/>
                <w:numId w:val="0"/>
              </w:numPr>
              <w:tabs>
                <w:tab w:val="left" w:pos="-1440"/>
              </w:tabs>
              <w:jc w:val="both"/>
              <w:rPr>
                <w:rFonts w:asciiTheme="minorHAnsi" w:hAnsiTheme="minorHAnsi" w:cstheme="minorHAnsi"/>
                <w:sz w:val="20"/>
                <w:lang w:val="nl-NL"/>
              </w:rPr>
            </w:pPr>
            <w:r w:rsidRPr="00FA2571">
              <w:rPr>
                <w:rFonts w:asciiTheme="minorHAnsi" w:hAnsiTheme="minorHAnsi" w:cstheme="minorHAnsi"/>
                <w:sz w:val="20"/>
                <w:lang w:val="nl-NL"/>
              </w:rPr>
              <w:t>(b) de in artikel 2 lid 6 vastgelegde data van oplevering van onderdelen van het Werk:</w:t>
            </w:r>
          </w:p>
        </w:tc>
        <w:tc>
          <w:tcPr>
            <w:tcW w:w="4324" w:type="dxa"/>
          </w:tcPr>
          <w:p w14:paraId="667892F2" w14:textId="77777777" w:rsidR="00DB5D0C" w:rsidRDefault="00DB5D0C" w:rsidP="008A791B">
            <w:pPr>
              <w:spacing w:line="240" w:lineRule="auto"/>
              <w:jc w:val="both"/>
              <w:rPr>
                <w:rFonts w:asciiTheme="minorHAnsi" w:hAnsiTheme="minorHAnsi" w:cstheme="minorHAnsi"/>
              </w:rPr>
            </w:pPr>
            <w:r>
              <w:rPr>
                <w:rFonts w:cstheme="minorHAnsi"/>
                <w:highlight w:val="green"/>
              </w:rPr>
              <w:t>&lt;…vul bedrag in of vermeld</w:t>
            </w:r>
            <w:r w:rsidRPr="002C1F65">
              <w:rPr>
                <w:rFonts w:cstheme="minorHAnsi"/>
                <w:highlight w:val="green"/>
              </w:rPr>
              <w:t xml:space="preserve"> </w:t>
            </w:r>
            <w:r>
              <w:rPr>
                <w:rFonts w:cstheme="minorHAnsi"/>
                <w:highlight w:val="green"/>
              </w:rPr>
              <w:t>'</w:t>
            </w:r>
            <w:r w:rsidRPr="002C1F65">
              <w:rPr>
                <w:rFonts w:cstheme="minorHAnsi"/>
                <w:highlight w:val="green"/>
              </w:rPr>
              <w:t>n.v.t</w:t>
            </w:r>
            <w:r>
              <w:rPr>
                <w:rFonts w:cstheme="minorHAnsi"/>
                <w:highlight w:val="green"/>
              </w:rPr>
              <w:t>' in het geval er geen '(deel)opleveringen' zijn</w:t>
            </w:r>
            <w:r w:rsidRPr="002C1F65">
              <w:rPr>
                <w:rFonts w:cstheme="minorHAnsi"/>
                <w:highlight w:val="green"/>
              </w:rPr>
              <w:t>…&gt;</w:t>
            </w:r>
            <w:r w:rsidRPr="002C1F65">
              <w:rPr>
                <w:rFonts w:cstheme="minorHAnsi"/>
              </w:rPr>
              <w:t xml:space="preserve"> EURO per dag</w:t>
            </w:r>
          </w:p>
        </w:tc>
      </w:tr>
    </w:tbl>
    <w:p w14:paraId="2E75F542" w14:textId="77777777" w:rsidR="00DB5D0C" w:rsidRPr="00355FF0" w:rsidRDefault="00355FF0" w:rsidP="00355FF0">
      <w:pPr>
        <w:pStyle w:val="Quick1"/>
        <w:numPr>
          <w:ilvl w:val="0"/>
          <w:numId w:val="0"/>
        </w:numPr>
        <w:tabs>
          <w:tab w:val="left" w:pos="-1440"/>
        </w:tabs>
        <w:ind w:left="708"/>
        <w:jc w:val="both"/>
        <w:rPr>
          <w:rFonts w:asciiTheme="minorHAnsi" w:eastAsiaTheme="minorHAnsi" w:hAnsiTheme="minorHAnsi" w:cstheme="minorHAnsi"/>
          <w:i/>
          <w:snapToGrid/>
          <w:color w:val="0000FF"/>
          <w:sz w:val="20"/>
          <w:lang w:val="nl-NL" w:eastAsia="en-US"/>
        </w:rPr>
      </w:pPr>
      <w:r>
        <w:rPr>
          <w:rFonts w:asciiTheme="minorHAnsi" w:eastAsiaTheme="minorHAnsi" w:hAnsiTheme="minorHAnsi" w:cstheme="minorHAnsi"/>
          <w:i/>
          <w:snapToGrid/>
          <w:color w:val="0000FF"/>
          <w:sz w:val="20"/>
          <w:lang w:val="nl-NL" w:eastAsia="en-US"/>
        </w:rPr>
        <w:t>D</w:t>
      </w:r>
      <w:r w:rsidR="00DB5D0C" w:rsidRPr="00355FF0">
        <w:rPr>
          <w:rFonts w:asciiTheme="minorHAnsi" w:eastAsiaTheme="minorHAnsi" w:hAnsiTheme="minorHAnsi" w:cstheme="minorHAnsi"/>
          <w:i/>
          <w:snapToGrid/>
          <w:color w:val="0000FF"/>
          <w:sz w:val="20"/>
          <w:lang w:val="nl-NL" w:eastAsia="en-US"/>
        </w:rPr>
        <w:t>e hoogte van het bedrag is afhankelijk van de risico's op en de gevolgschade van de te late oplevering. Dit samen afstemmen met de proje</w:t>
      </w:r>
      <w:r>
        <w:rPr>
          <w:rFonts w:asciiTheme="minorHAnsi" w:eastAsiaTheme="minorHAnsi" w:hAnsiTheme="minorHAnsi" w:cstheme="minorHAnsi"/>
          <w:i/>
          <w:snapToGrid/>
          <w:color w:val="0000FF"/>
          <w:sz w:val="20"/>
          <w:lang w:val="nl-NL" w:eastAsia="en-US"/>
        </w:rPr>
        <w:t>ctleider / aanbestedingsadviseur.</w:t>
      </w:r>
    </w:p>
    <w:p w14:paraId="7E4EB5E5" w14:textId="77777777" w:rsidR="00DB5D0C" w:rsidRPr="002C1F65" w:rsidRDefault="00DB5D0C" w:rsidP="00DB5D0C">
      <w:pPr>
        <w:pStyle w:val="Default"/>
        <w:rPr>
          <w:rFonts w:cstheme="minorHAnsi"/>
          <w:szCs w:val="20"/>
        </w:rPr>
      </w:pPr>
    </w:p>
    <w:p w14:paraId="2CA518FD" w14:textId="77777777" w:rsidR="00DB5D0C" w:rsidRPr="002C1F65"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2.</w:t>
      </w:r>
      <w:r w:rsidRPr="002C1F65">
        <w:rPr>
          <w:rFonts w:asciiTheme="minorHAnsi" w:hAnsiTheme="minorHAnsi" w:cstheme="minorHAnsi"/>
          <w:sz w:val="20"/>
          <w:lang w:val="nl-NL"/>
        </w:rPr>
        <w:tab/>
        <w:t xml:space="preserve">Het bedrag aan boetes die de Opdrachtnemer kunnen worden opgelegd uit hoofde van lid 1 jo. § 36 lid 3 UAV-GC 2005 bedraagt maximaal </w:t>
      </w:r>
      <w:r>
        <w:rPr>
          <w:rFonts w:asciiTheme="minorHAnsi" w:hAnsiTheme="minorHAnsi" w:cstheme="minorHAnsi"/>
          <w:sz w:val="20"/>
          <w:highlight w:val="green"/>
          <w:lang w:val="nl-NL"/>
        </w:rPr>
        <w:t xml:space="preserve">10% van het bedrag zoals vermeld in artikel 2, lid </w:t>
      </w:r>
      <w:r w:rsidRPr="00695033">
        <w:rPr>
          <w:rFonts w:asciiTheme="minorHAnsi" w:hAnsiTheme="minorHAnsi" w:cstheme="minorHAnsi"/>
          <w:sz w:val="20"/>
          <w:highlight w:val="green"/>
          <w:lang w:val="nl-NL"/>
        </w:rPr>
        <w:t>4.</w:t>
      </w:r>
    </w:p>
    <w:p w14:paraId="54BC730E" w14:textId="77777777" w:rsidR="00DB5D0C" w:rsidRPr="00355FF0" w:rsidRDefault="00355FF0" w:rsidP="00355FF0">
      <w:pPr>
        <w:pStyle w:val="Quick1"/>
        <w:numPr>
          <w:ilvl w:val="0"/>
          <w:numId w:val="0"/>
        </w:numPr>
        <w:tabs>
          <w:tab w:val="left" w:pos="-1440"/>
        </w:tabs>
        <w:ind w:left="708"/>
        <w:jc w:val="both"/>
        <w:rPr>
          <w:rFonts w:asciiTheme="minorHAnsi" w:eastAsiaTheme="minorHAnsi" w:hAnsiTheme="minorHAnsi" w:cstheme="minorHAnsi"/>
          <w:i/>
          <w:snapToGrid/>
          <w:color w:val="0000FF"/>
          <w:sz w:val="20"/>
          <w:lang w:val="nl-NL" w:eastAsia="en-US"/>
        </w:rPr>
      </w:pPr>
      <w:r>
        <w:rPr>
          <w:rFonts w:asciiTheme="minorHAnsi" w:eastAsiaTheme="minorHAnsi" w:hAnsiTheme="minorHAnsi" w:cstheme="minorHAnsi"/>
          <w:i/>
          <w:snapToGrid/>
          <w:color w:val="0000FF"/>
          <w:sz w:val="20"/>
          <w:lang w:val="nl-NL" w:eastAsia="en-US"/>
        </w:rPr>
        <w:t>H</w:t>
      </w:r>
      <w:r w:rsidR="00DB5D0C" w:rsidRPr="00355FF0">
        <w:rPr>
          <w:rFonts w:asciiTheme="minorHAnsi" w:eastAsiaTheme="minorHAnsi" w:hAnsiTheme="minorHAnsi" w:cstheme="minorHAnsi"/>
          <w:i/>
          <w:snapToGrid/>
          <w:color w:val="0000FF"/>
          <w:sz w:val="20"/>
          <w:lang w:val="nl-NL" w:eastAsia="en-US"/>
        </w:rPr>
        <w:t xml:space="preserve">et maximum is afhankelijk van de risico's op en de gevolgschade van de te late oplevering. Dit samen </w:t>
      </w:r>
      <w:r>
        <w:rPr>
          <w:rFonts w:asciiTheme="minorHAnsi" w:eastAsiaTheme="minorHAnsi" w:hAnsiTheme="minorHAnsi" w:cstheme="minorHAnsi"/>
          <w:i/>
          <w:snapToGrid/>
          <w:color w:val="0000FF"/>
          <w:sz w:val="20"/>
          <w:lang w:val="nl-NL" w:eastAsia="en-US"/>
        </w:rPr>
        <w:t xml:space="preserve"> a</w:t>
      </w:r>
      <w:r w:rsidR="00DB5D0C" w:rsidRPr="00355FF0">
        <w:rPr>
          <w:rFonts w:asciiTheme="minorHAnsi" w:eastAsiaTheme="minorHAnsi" w:hAnsiTheme="minorHAnsi" w:cstheme="minorHAnsi"/>
          <w:i/>
          <w:snapToGrid/>
          <w:color w:val="0000FF"/>
          <w:sz w:val="20"/>
          <w:lang w:val="nl-NL" w:eastAsia="en-US"/>
        </w:rPr>
        <w:t>fstemmen met de proje</w:t>
      </w:r>
      <w:r>
        <w:rPr>
          <w:rFonts w:asciiTheme="minorHAnsi" w:eastAsiaTheme="minorHAnsi" w:hAnsiTheme="minorHAnsi" w:cstheme="minorHAnsi"/>
          <w:i/>
          <w:snapToGrid/>
          <w:color w:val="0000FF"/>
          <w:sz w:val="20"/>
          <w:lang w:val="nl-NL" w:eastAsia="en-US"/>
        </w:rPr>
        <w:t>ctleider / aanbestedingsadviseur.</w:t>
      </w:r>
    </w:p>
    <w:p w14:paraId="5C96D56C" w14:textId="77777777" w:rsidR="00DB5D0C" w:rsidRPr="002C1F65" w:rsidRDefault="00DB5D0C" w:rsidP="00DB5D0C">
      <w:pPr>
        <w:spacing w:line="240" w:lineRule="auto"/>
        <w:jc w:val="both"/>
        <w:rPr>
          <w:rFonts w:cstheme="minorHAnsi"/>
          <w:szCs w:val="20"/>
        </w:rPr>
      </w:pPr>
    </w:p>
    <w:p w14:paraId="21867B4F" w14:textId="77777777" w:rsidR="00DB5D0C" w:rsidRPr="002C1F65" w:rsidRDefault="00DB5D0C" w:rsidP="00DB5D0C">
      <w:pPr>
        <w:pStyle w:val="Plattetekstinspringen"/>
        <w:spacing w:after="0" w:line="240" w:lineRule="auto"/>
        <w:ind w:left="709" w:hanging="709"/>
        <w:rPr>
          <w:rFonts w:cstheme="minorHAnsi"/>
          <w:szCs w:val="20"/>
        </w:rPr>
      </w:pPr>
      <w:r w:rsidRPr="002C1F65">
        <w:rPr>
          <w:rFonts w:cstheme="minorHAnsi"/>
          <w:szCs w:val="20"/>
        </w:rPr>
        <w:t>3.</w:t>
      </w:r>
      <w:r w:rsidRPr="002C1F65">
        <w:rPr>
          <w:rFonts w:cstheme="minorHAnsi"/>
          <w:szCs w:val="20"/>
        </w:rPr>
        <w:tab/>
        <w:t xml:space="preserve">Het in § 36 lid 7 UAV-GC 2005 bedoelde bonusbedrag bedraagt </w:t>
      </w:r>
      <w:r w:rsidRPr="002C1F65">
        <w:rPr>
          <w:rFonts w:cstheme="minorHAnsi"/>
          <w:szCs w:val="20"/>
          <w:highlight w:val="green"/>
        </w:rPr>
        <w:t>&lt;…vul bedrag in</w:t>
      </w:r>
      <w:r w:rsidR="00355FF0" w:rsidRPr="002C1F65">
        <w:rPr>
          <w:rFonts w:cstheme="minorHAnsi"/>
          <w:szCs w:val="20"/>
          <w:highlight w:val="green"/>
        </w:rPr>
        <w:t xml:space="preserve"> </w:t>
      </w:r>
      <w:r w:rsidRPr="002C1F65">
        <w:rPr>
          <w:rFonts w:cstheme="minorHAnsi"/>
          <w:szCs w:val="20"/>
          <w:highlight w:val="green"/>
        </w:rPr>
        <w:t>…&gt;</w:t>
      </w:r>
      <w:r w:rsidRPr="002C1F65">
        <w:rPr>
          <w:rFonts w:cstheme="minorHAnsi"/>
          <w:szCs w:val="20"/>
        </w:rPr>
        <w:t xml:space="preserve">  EURO per dag.</w:t>
      </w:r>
    </w:p>
    <w:p w14:paraId="3F354ED4" w14:textId="77777777" w:rsidR="00DB5D0C" w:rsidRPr="002C1F65" w:rsidRDefault="00DB5D0C" w:rsidP="00DB5D0C">
      <w:pPr>
        <w:spacing w:line="240" w:lineRule="auto"/>
        <w:jc w:val="both"/>
        <w:rPr>
          <w:rFonts w:cstheme="minorHAnsi"/>
          <w:szCs w:val="20"/>
        </w:rPr>
      </w:pPr>
    </w:p>
    <w:p w14:paraId="7B1DFFA4" w14:textId="77777777" w:rsidR="00DB5D0C"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4.</w:t>
      </w:r>
      <w:r w:rsidRPr="002C1F65">
        <w:rPr>
          <w:rFonts w:asciiTheme="minorHAnsi" w:hAnsiTheme="minorHAnsi" w:cstheme="minorHAnsi"/>
          <w:sz w:val="20"/>
          <w:lang w:val="nl-NL"/>
        </w:rPr>
        <w:tab/>
        <w:t xml:space="preserve">Het bonusbedrag dat de Opdrachtnemer kan worden uitgekeerd uit hoofde van lid 3 jo. § 36 lid 7 UAV-GC 2005 bedraagt maximaal </w:t>
      </w:r>
      <w:r w:rsidRPr="00FA2571">
        <w:rPr>
          <w:rFonts w:asciiTheme="minorHAnsi" w:hAnsiTheme="minorHAnsi" w:cstheme="minorHAnsi"/>
          <w:sz w:val="20"/>
          <w:highlight w:val="green"/>
          <w:lang w:val="nl-NL"/>
        </w:rPr>
        <w:t>&lt;…vul bedrag in</w:t>
      </w:r>
      <w:r w:rsidR="00355FF0" w:rsidRPr="00FA2571">
        <w:rPr>
          <w:rFonts w:asciiTheme="minorHAnsi" w:hAnsiTheme="minorHAnsi" w:cstheme="minorHAnsi"/>
          <w:sz w:val="20"/>
          <w:highlight w:val="green"/>
          <w:lang w:val="nl-NL"/>
        </w:rPr>
        <w:t xml:space="preserve"> </w:t>
      </w:r>
      <w:r w:rsidRPr="00FA2571">
        <w:rPr>
          <w:rFonts w:asciiTheme="minorHAnsi" w:hAnsiTheme="minorHAnsi" w:cstheme="minorHAnsi"/>
          <w:sz w:val="20"/>
          <w:highlight w:val="green"/>
          <w:lang w:val="nl-NL"/>
        </w:rPr>
        <w:t>…&gt;</w:t>
      </w:r>
      <w:r w:rsidRPr="00FA2571">
        <w:rPr>
          <w:rFonts w:asciiTheme="minorHAnsi" w:hAnsiTheme="minorHAnsi" w:cstheme="minorHAnsi"/>
          <w:sz w:val="20"/>
          <w:lang w:val="nl-NL"/>
        </w:rPr>
        <w:t xml:space="preserve">  </w:t>
      </w:r>
      <w:r w:rsidRPr="002C1F65">
        <w:rPr>
          <w:rFonts w:asciiTheme="minorHAnsi" w:hAnsiTheme="minorHAnsi" w:cstheme="minorHAnsi"/>
          <w:sz w:val="20"/>
          <w:lang w:val="nl-NL"/>
        </w:rPr>
        <w:t>EURO.</w:t>
      </w:r>
    </w:p>
    <w:p w14:paraId="48E5349B" w14:textId="77777777" w:rsidR="00DB5D0C"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p>
    <w:p w14:paraId="1C200C3B" w14:textId="3F5117E6" w:rsidR="00DB5D0C" w:rsidRPr="005704F4" w:rsidRDefault="00DB5D0C" w:rsidP="00DB5D0C">
      <w:pPr>
        <w:pStyle w:val="Quick1"/>
        <w:numPr>
          <w:ilvl w:val="0"/>
          <w:numId w:val="0"/>
        </w:numPr>
        <w:tabs>
          <w:tab w:val="left" w:pos="-1440"/>
        </w:tabs>
        <w:ind w:left="709" w:hanging="709"/>
        <w:jc w:val="both"/>
        <w:rPr>
          <w:rFonts w:asciiTheme="minorHAnsi" w:hAnsiTheme="minorHAnsi" w:cstheme="minorHAnsi"/>
          <w:sz w:val="20"/>
          <w:lang w:val="nl-NL"/>
        </w:rPr>
      </w:pPr>
      <w:r w:rsidRPr="005704F4">
        <w:rPr>
          <w:rFonts w:asciiTheme="minorHAnsi" w:hAnsiTheme="minorHAnsi" w:cstheme="minorHAnsi"/>
          <w:sz w:val="20"/>
          <w:lang w:val="nl-NL"/>
        </w:rPr>
        <w:t>5.</w:t>
      </w:r>
      <w:r w:rsidRPr="005704F4">
        <w:rPr>
          <w:rFonts w:asciiTheme="minorHAnsi" w:hAnsiTheme="minorHAnsi" w:cstheme="minorHAnsi"/>
          <w:sz w:val="20"/>
          <w:lang w:val="nl-NL"/>
        </w:rPr>
        <w:tab/>
      </w:r>
      <w:r w:rsidR="006873C1" w:rsidRPr="005704F4">
        <w:rPr>
          <w:rFonts w:asciiTheme="minorHAnsi" w:hAnsiTheme="minorHAnsi" w:cstheme="minorHAnsi"/>
          <w:sz w:val="20"/>
          <w:lang w:val="nl-NL"/>
        </w:rPr>
        <w:t>In aanvulling op lid 2 kan de Opdrachtgever boetes opleggen bij nalatigheden op het gebied van projectbeheersing, veiligheid en maatschappelijk schades conform Annex XIII</w:t>
      </w:r>
      <w:r w:rsidR="00F556B6">
        <w:rPr>
          <w:rFonts w:asciiTheme="minorHAnsi" w:hAnsiTheme="minorHAnsi" w:cstheme="minorHAnsi"/>
          <w:sz w:val="20"/>
          <w:lang w:val="nl-NL"/>
        </w:rPr>
        <w:t>, punt 1</w:t>
      </w:r>
      <w:r w:rsidR="006873C1" w:rsidRPr="005704F4">
        <w:rPr>
          <w:rFonts w:asciiTheme="minorHAnsi" w:hAnsiTheme="minorHAnsi" w:cstheme="minorHAnsi"/>
          <w:sz w:val="20"/>
          <w:lang w:val="nl-NL"/>
        </w:rPr>
        <w:t>.</w:t>
      </w:r>
    </w:p>
    <w:p w14:paraId="1481F8D2" w14:textId="77777777" w:rsidR="006873C1" w:rsidRPr="005704F4" w:rsidRDefault="006873C1" w:rsidP="00DB5D0C">
      <w:pPr>
        <w:pStyle w:val="Quick1"/>
        <w:numPr>
          <w:ilvl w:val="0"/>
          <w:numId w:val="0"/>
        </w:numPr>
        <w:tabs>
          <w:tab w:val="left" w:pos="-1440"/>
        </w:tabs>
        <w:ind w:left="709" w:hanging="709"/>
        <w:jc w:val="both"/>
        <w:rPr>
          <w:rFonts w:asciiTheme="minorHAnsi" w:hAnsiTheme="minorHAnsi" w:cstheme="minorHAnsi"/>
          <w:sz w:val="20"/>
          <w:lang w:val="nl-NL"/>
        </w:rPr>
      </w:pPr>
    </w:p>
    <w:p w14:paraId="59334B68" w14:textId="77777777" w:rsidR="006873C1" w:rsidRPr="005704F4" w:rsidRDefault="006873C1" w:rsidP="00DB5D0C">
      <w:pPr>
        <w:pStyle w:val="Quick1"/>
        <w:numPr>
          <w:ilvl w:val="0"/>
          <w:numId w:val="0"/>
        </w:numPr>
        <w:tabs>
          <w:tab w:val="left" w:pos="-1440"/>
        </w:tabs>
        <w:ind w:left="709" w:hanging="709"/>
        <w:jc w:val="both"/>
        <w:rPr>
          <w:rFonts w:asciiTheme="minorHAnsi" w:hAnsiTheme="minorHAnsi" w:cstheme="minorHAnsi"/>
          <w:sz w:val="20"/>
          <w:lang w:val="nl-NL"/>
        </w:rPr>
      </w:pPr>
      <w:r w:rsidRPr="005704F4">
        <w:rPr>
          <w:rFonts w:asciiTheme="minorHAnsi" w:hAnsiTheme="minorHAnsi" w:cstheme="minorHAnsi"/>
          <w:sz w:val="20"/>
          <w:lang w:val="nl-NL"/>
        </w:rPr>
        <w:t>6.</w:t>
      </w:r>
      <w:r w:rsidRPr="005704F4">
        <w:rPr>
          <w:rFonts w:asciiTheme="minorHAnsi" w:hAnsiTheme="minorHAnsi" w:cstheme="minorHAnsi"/>
          <w:sz w:val="20"/>
          <w:lang w:val="nl-NL"/>
        </w:rPr>
        <w:tab/>
        <w:t xml:space="preserve">Het bedrag aan boetes die de Opdrachtnemer kunnen worden opgelegd uit hoofde van lid 5 van dit artikel bedraagt maximaal 10% van het bedrag zoals vermeld in artikel 2, lid 4. </w:t>
      </w:r>
    </w:p>
    <w:p w14:paraId="1FE0BAB0" w14:textId="77777777" w:rsidR="00A40FAF" w:rsidRPr="005704F4" w:rsidRDefault="00A40FAF" w:rsidP="00DB5D0C">
      <w:pPr>
        <w:pStyle w:val="Quick1"/>
        <w:numPr>
          <w:ilvl w:val="0"/>
          <w:numId w:val="0"/>
        </w:numPr>
        <w:tabs>
          <w:tab w:val="left" w:pos="-1440"/>
        </w:tabs>
        <w:ind w:left="709" w:hanging="709"/>
        <w:jc w:val="both"/>
        <w:rPr>
          <w:rFonts w:asciiTheme="minorHAnsi" w:hAnsiTheme="minorHAnsi" w:cstheme="minorHAnsi"/>
          <w:sz w:val="20"/>
          <w:lang w:val="nl-NL"/>
        </w:rPr>
      </w:pPr>
    </w:p>
    <w:p w14:paraId="0B66A69E" w14:textId="4348112D" w:rsidR="00A40FAF" w:rsidRPr="005704F4" w:rsidRDefault="00A40FAF" w:rsidP="00DB5D0C">
      <w:pPr>
        <w:pStyle w:val="Quick1"/>
        <w:numPr>
          <w:ilvl w:val="0"/>
          <w:numId w:val="0"/>
        </w:numPr>
        <w:tabs>
          <w:tab w:val="left" w:pos="-1440"/>
        </w:tabs>
        <w:ind w:left="709" w:hanging="709"/>
        <w:jc w:val="both"/>
        <w:rPr>
          <w:rFonts w:asciiTheme="minorHAnsi" w:hAnsiTheme="minorHAnsi" w:cstheme="minorHAnsi"/>
          <w:sz w:val="20"/>
          <w:lang w:val="nl-NL"/>
        </w:rPr>
      </w:pPr>
      <w:r w:rsidRPr="005704F4">
        <w:rPr>
          <w:rFonts w:asciiTheme="minorHAnsi" w:hAnsiTheme="minorHAnsi" w:cstheme="minorHAnsi"/>
          <w:sz w:val="20"/>
          <w:lang w:val="nl-NL"/>
        </w:rPr>
        <w:t xml:space="preserve">7. </w:t>
      </w:r>
      <w:r w:rsidRPr="005704F4">
        <w:rPr>
          <w:rFonts w:asciiTheme="minorHAnsi" w:hAnsiTheme="minorHAnsi" w:cstheme="minorHAnsi"/>
          <w:sz w:val="20"/>
          <w:lang w:val="nl-NL"/>
        </w:rPr>
        <w:tab/>
        <w:t>Het maximale bedrag aan boetes die aan de Opdrachtnemer kunnen worden opgelegd conform lid 2 en lid 6 tezamen bedraagt maximaal 15% van het bedrag zoals vermeld in artikel 2, lid 4.</w:t>
      </w:r>
    </w:p>
    <w:p w14:paraId="3EC7CBB5" w14:textId="11DEA8DC" w:rsidR="005704F4" w:rsidRPr="005704F4" w:rsidRDefault="005704F4" w:rsidP="00DB5D0C">
      <w:pPr>
        <w:pStyle w:val="Quick1"/>
        <w:numPr>
          <w:ilvl w:val="0"/>
          <w:numId w:val="0"/>
        </w:numPr>
        <w:tabs>
          <w:tab w:val="left" w:pos="-1440"/>
        </w:tabs>
        <w:ind w:left="709" w:hanging="709"/>
        <w:jc w:val="both"/>
        <w:rPr>
          <w:rFonts w:asciiTheme="minorHAnsi" w:hAnsiTheme="minorHAnsi" w:cstheme="minorHAnsi"/>
          <w:sz w:val="20"/>
          <w:lang w:val="nl-NL"/>
        </w:rPr>
      </w:pPr>
    </w:p>
    <w:p w14:paraId="2600CC0D" w14:textId="1E5B931A" w:rsidR="005704F4" w:rsidRDefault="005704F4" w:rsidP="00DB5D0C">
      <w:pPr>
        <w:pStyle w:val="Quick1"/>
        <w:numPr>
          <w:ilvl w:val="0"/>
          <w:numId w:val="0"/>
        </w:numPr>
        <w:tabs>
          <w:tab w:val="left" w:pos="-1440"/>
        </w:tabs>
        <w:ind w:left="709" w:hanging="709"/>
        <w:jc w:val="both"/>
        <w:rPr>
          <w:rFonts w:asciiTheme="minorHAnsi" w:hAnsiTheme="minorHAnsi" w:cstheme="minorHAnsi"/>
          <w:sz w:val="20"/>
          <w:lang w:val="nl-NL"/>
        </w:rPr>
      </w:pPr>
      <w:r w:rsidRPr="005704F4">
        <w:rPr>
          <w:rFonts w:asciiTheme="minorHAnsi" w:hAnsiTheme="minorHAnsi" w:cstheme="minorHAnsi"/>
          <w:sz w:val="20"/>
          <w:lang w:val="nl-NL"/>
        </w:rPr>
        <w:t>8.</w:t>
      </w:r>
      <w:r w:rsidRPr="005704F4">
        <w:rPr>
          <w:rFonts w:asciiTheme="minorHAnsi" w:hAnsiTheme="minorHAnsi" w:cstheme="minorHAnsi"/>
          <w:sz w:val="20"/>
          <w:lang w:val="nl-NL"/>
        </w:rPr>
        <w:tab/>
        <w:t xml:space="preserve">In aanvulling op lid 2 kan de Opdrachtgever boetes opleggen bij het niet voldoen aan </w:t>
      </w:r>
      <w:r>
        <w:rPr>
          <w:rFonts w:asciiTheme="minorHAnsi" w:hAnsiTheme="minorHAnsi" w:cstheme="minorHAnsi"/>
          <w:sz w:val="20"/>
          <w:lang w:val="nl-NL"/>
        </w:rPr>
        <w:t>de criteria</w:t>
      </w:r>
      <w:r w:rsidRPr="005704F4">
        <w:rPr>
          <w:rFonts w:asciiTheme="minorHAnsi" w:hAnsiTheme="minorHAnsi" w:cstheme="minorHAnsi"/>
          <w:sz w:val="20"/>
          <w:lang w:val="nl-NL"/>
        </w:rPr>
        <w:t xml:space="preserve">  die zijn gesteld in het kader van de aanbesteding van de Overeenkomst (beoordeling op basis van de beste prijs-kwaliteitverhouding</w:t>
      </w:r>
      <w:r w:rsidR="00F556B6">
        <w:rPr>
          <w:rFonts w:asciiTheme="minorHAnsi" w:hAnsiTheme="minorHAnsi" w:cstheme="minorHAnsi"/>
          <w:sz w:val="20"/>
          <w:lang w:val="nl-NL"/>
        </w:rPr>
        <w:t>)</w:t>
      </w:r>
      <w:r>
        <w:rPr>
          <w:rFonts w:asciiTheme="minorHAnsi" w:hAnsiTheme="minorHAnsi" w:cstheme="minorHAnsi"/>
          <w:sz w:val="20"/>
          <w:lang w:val="nl-NL"/>
        </w:rPr>
        <w:t xml:space="preserve"> conform Annex XIII</w:t>
      </w:r>
      <w:r w:rsidR="00F556B6">
        <w:rPr>
          <w:rFonts w:asciiTheme="minorHAnsi" w:hAnsiTheme="minorHAnsi" w:cstheme="minorHAnsi"/>
          <w:sz w:val="20"/>
          <w:lang w:val="nl-NL"/>
        </w:rPr>
        <w:t>, punt 2</w:t>
      </w:r>
      <w:r>
        <w:rPr>
          <w:rFonts w:asciiTheme="minorHAnsi" w:hAnsiTheme="minorHAnsi" w:cstheme="minorHAnsi"/>
          <w:sz w:val="20"/>
          <w:lang w:val="nl-NL"/>
        </w:rPr>
        <w:t>.</w:t>
      </w:r>
    </w:p>
    <w:p w14:paraId="45034B70" w14:textId="2A71E7D2" w:rsidR="005704F4" w:rsidRPr="005704F4" w:rsidRDefault="005704F4" w:rsidP="00DB5D0C">
      <w:pPr>
        <w:pStyle w:val="Quick1"/>
        <w:numPr>
          <w:ilvl w:val="0"/>
          <w:numId w:val="0"/>
        </w:numPr>
        <w:tabs>
          <w:tab w:val="left" w:pos="-1440"/>
        </w:tabs>
        <w:ind w:left="709" w:hanging="709"/>
        <w:jc w:val="both"/>
        <w:rPr>
          <w:rFonts w:asciiTheme="minorHAnsi" w:hAnsiTheme="minorHAnsi" w:cstheme="minorHAnsi"/>
          <w:sz w:val="20"/>
          <w:lang w:val="nl-NL"/>
        </w:rPr>
      </w:pPr>
    </w:p>
    <w:p w14:paraId="6ED73ED9" w14:textId="638A3C29" w:rsidR="005704F4" w:rsidRPr="005704F4" w:rsidRDefault="005704F4" w:rsidP="00DB5D0C">
      <w:pPr>
        <w:pStyle w:val="Quick1"/>
        <w:numPr>
          <w:ilvl w:val="0"/>
          <w:numId w:val="0"/>
        </w:numPr>
        <w:tabs>
          <w:tab w:val="left" w:pos="-1440"/>
        </w:tabs>
        <w:ind w:left="709" w:hanging="709"/>
        <w:jc w:val="both"/>
        <w:rPr>
          <w:rFonts w:asciiTheme="minorHAnsi" w:hAnsiTheme="minorHAnsi" w:cstheme="minorHAnsi"/>
          <w:sz w:val="20"/>
          <w:lang w:val="nl-NL"/>
        </w:rPr>
      </w:pPr>
      <w:r w:rsidRPr="005704F4">
        <w:rPr>
          <w:rFonts w:asciiTheme="minorHAnsi" w:hAnsiTheme="minorHAnsi" w:cstheme="minorHAnsi"/>
          <w:sz w:val="20"/>
          <w:lang w:val="nl-NL"/>
        </w:rPr>
        <w:t>9.</w:t>
      </w:r>
      <w:r w:rsidRPr="005704F4">
        <w:rPr>
          <w:rFonts w:asciiTheme="minorHAnsi" w:hAnsiTheme="minorHAnsi" w:cstheme="minorHAnsi"/>
          <w:sz w:val="20"/>
          <w:lang w:val="nl-NL"/>
        </w:rPr>
        <w:tab/>
        <w:t xml:space="preserve">Het bedrag aan boetes die de Opdrachtnemer kunnen worden opgelegd uit hoofde van lid </w:t>
      </w:r>
      <w:r>
        <w:rPr>
          <w:rFonts w:asciiTheme="minorHAnsi" w:hAnsiTheme="minorHAnsi" w:cstheme="minorHAnsi"/>
          <w:sz w:val="20"/>
          <w:lang w:val="nl-NL"/>
        </w:rPr>
        <w:t>8</w:t>
      </w:r>
      <w:r w:rsidRPr="005704F4">
        <w:rPr>
          <w:rFonts w:asciiTheme="minorHAnsi" w:hAnsiTheme="minorHAnsi" w:cstheme="minorHAnsi"/>
          <w:sz w:val="20"/>
          <w:lang w:val="nl-NL"/>
        </w:rPr>
        <w:t xml:space="preserve"> van dit artikel bedraagt maximaal </w:t>
      </w:r>
      <w:r w:rsidR="00F556B6">
        <w:rPr>
          <w:rFonts w:asciiTheme="minorHAnsi" w:hAnsiTheme="minorHAnsi" w:cstheme="minorHAnsi"/>
          <w:sz w:val="20"/>
          <w:lang w:val="nl-NL"/>
        </w:rPr>
        <w:t>2</w:t>
      </w:r>
      <w:r w:rsidRPr="005704F4">
        <w:rPr>
          <w:rFonts w:asciiTheme="minorHAnsi" w:hAnsiTheme="minorHAnsi" w:cstheme="minorHAnsi"/>
          <w:sz w:val="20"/>
          <w:lang w:val="nl-NL"/>
        </w:rPr>
        <w:t>0% van het bedrag zoals vermeld in artikel 2, lid 4.</w:t>
      </w:r>
      <w:r>
        <w:rPr>
          <w:rFonts w:asciiTheme="minorHAnsi" w:hAnsiTheme="minorHAnsi" w:cstheme="minorHAnsi"/>
          <w:sz w:val="20"/>
          <w:lang w:val="nl-NL"/>
        </w:rPr>
        <w:t xml:space="preserve"> </w:t>
      </w:r>
      <w:r w:rsidR="00F556B6">
        <w:rPr>
          <w:rFonts w:asciiTheme="minorHAnsi" w:hAnsiTheme="minorHAnsi" w:cstheme="minorHAnsi"/>
          <w:sz w:val="20"/>
          <w:lang w:val="nl-NL"/>
        </w:rPr>
        <w:t>Dit bedrag staat los van het maximale bedrag aan boetes dat kan worden opgelegd conform lid 7 van dit artikel.</w:t>
      </w:r>
    </w:p>
    <w:p w14:paraId="7C12A31B" w14:textId="74B017F9" w:rsidR="00A40FAF" w:rsidRPr="00E941F0" w:rsidRDefault="00A40FAF" w:rsidP="00A40FAF">
      <w:pPr>
        <w:pStyle w:val="Quick1"/>
        <w:numPr>
          <w:ilvl w:val="0"/>
          <w:numId w:val="0"/>
        </w:numPr>
        <w:tabs>
          <w:tab w:val="left" w:pos="-1440"/>
        </w:tabs>
        <w:ind w:left="708"/>
        <w:jc w:val="both"/>
        <w:rPr>
          <w:rFonts w:cstheme="minorHAnsi"/>
          <w:b/>
          <w:lang w:val="nl-NL"/>
        </w:rPr>
      </w:pPr>
      <w:r w:rsidRPr="005704F4">
        <w:rPr>
          <w:rFonts w:asciiTheme="minorHAnsi" w:eastAsiaTheme="minorHAnsi" w:hAnsiTheme="minorHAnsi" w:cstheme="minorHAnsi"/>
          <w:i/>
          <w:snapToGrid/>
          <w:color w:val="0000FF"/>
          <w:sz w:val="20"/>
          <w:lang w:val="nl-NL" w:eastAsia="en-US"/>
        </w:rPr>
        <w:t xml:space="preserve">Let op: lid 5 t/m </w:t>
      </w:r>
      <w:r w:rsidR="005704F4" w:rsidRPr="005704F4">
        <w:rPr>
          <w:rFonts w:asciiTheme="minorHAnsi" w:eastAsiaTheme="minorHAnsi" w:hAnsiTheme="minorHAnsi" w:cstheme="minorHAnsi"/>
          <w:i/>
          <w:snapToGrid/>
          <w:color w:val="0000FF"/>
          <w:sz w:val="20"/>
          <w:lang w:val="nl-NL" w:eastAsia="en-US"/>
        </w:rPr>
        <w:t>8</w:t>
      </w:r>
      <w:r w:rsidRPr="005704F4">
        <w:rPr>
          <w:rFonts w:asciiTheme="minorHAnsi" w:eastAsiaTheme="minorHAnsi" w:hAnsiTheme="minorHAnsi" w:cstheme="minorHAnsi"/>
          <w:i/>
          <w:snapToGrid/>
          <w:color w:val="0000FF"/>
          <w:sz w:val="20"/>
          <w:lang w:val="nl-NL" w:eastAsia="en-US"/>
        </w:rPr>
        <w:t xml:space="preserve"> zijn extra toegevoegd t.o.v. de standaard basisovereenkomst (CROW).  De</w:t>
      </w:r>
      <w:r w:rsidRPr="00A40FAF">
        <w:rPr>
          <w:rFonts w:asciiTheme="minorHAnsi" w:eastAsiaTheme="minorHAnsi" w:hAnsiTheme="minorHAnsi" w:cstheme="minorHAnsi"/>
          <w:i/>
          <w:snapToGrid/>
          <w:color w:val="0000FF"/>
          <w:sz w:val="20"/>
          <w:lang w:val="nl-NL" w:eastAsia="en-US"/>
        </w:rPr>
        <w:t xml:space="preserve"> getallen/percentages ten alle tijden bespreken met JZ. </w:t>
      </w:r>
    </w:p>
    <w:p w14:paraId="72084D59" w14:textId="77777777" w:rsidR="00DB5D0C" w:rsidRPr="002C1F65" w:rsidRDefault="00DB5D0C" w:rsidP="00DB5D0C">
      <w:pPr>
        <w:spacing w:line="240" w:lineRule="auto"/>
        <w:jc w:val="both"/>
        <w:rPr>
          <w:rFonts w:cstheme="minorHAnsi"/>
          <w:b/>
          <w:szCs w:val="20"/>
        </w:rPr>
      </w:pPr>
    </w:p>
    <w:p w14:paraId="438C49FD" w14:textId="77777777" w:rsidR="00DB5D0C" w:rsidRPr="002C1F65" w:rsidRDefault="00DB5D0C" w:rsidP="00DB5D0C">
      <w:pPr>
        <w:pStyle w:val="Kop2"/>
        <w:tabs>
          <w:tab w:val="right" w:pos="9070"/>
        </w:tabs>
        <w:spacing w:before="0" w:after="0" w:line="240" w:lineRule="auto"/>
        <w:rPr>
          <w:rFonts w:cstheme="minorHAnsi"/>
          <w:sz w:val="20"/>
          <w:szCs w:val="20"/>
        </w:rPr>
      </w:pPr>
      <w:bookmarkStart w:id="72" w:name="_Toc495253458"/>
      <w:bookmarkStart w:id="73" w:name="_Toc495601874"/>
      <w:bookmarkStart w:id="74" w:name="_Toc500833527"/>
      <w:bookmarkStart w:id="75" w:name="_Toc500852189"/>
      <w:bookmarkStart w:id="76" w:name="_Toc504139264"/>
      <w:bookmarkStart w:id="77" w:name="_Toc2327958"/>
      <w:r>
        <w:rPr>
          <w:rFonts w:cstheme="minorHAnsi"/>
          <w:sz w:val="20"/>
          <w:szCs w:val="20"/>
        </w:rPr>
        <w:t xml:space="preserve">Art. 17 </w:t>
      </w:r>
      <w:r w:rsidRPr="002C1F65">
        <w:rPr>
          <w:rFonts w:cstheme="minorHAnsi"/>
          <w:sz w:val="20"/>
          <w:szCs w:val="20"/>
        </w:rPr>
        <w:t>Zekerheidstelling</w:t>
      </w:r>
      <w:bookmarkEnd w:id="72"/>
      <w:bookmarkEnd w:id="73"/>
      <w:bookmarkEnd w:id="74"/>
      <w:bookmarkEnd w:id="75"/>
      <w:bookmarkEnd w:id="76"/>
      <w:bookmarkEnd w:id="77"/>
    </w:p>
    <w:p w14:paraId="77FF5615" w14:textId="77777777" w:rsidR="00DB5D0C" w:rsidRPr="002C1F65" w:rsidRDefault="00DB5D0C" w:rsidP="00DB5D0C">
      <w:pPr>
        <w:spacing w:line="240" w:lineRule="auto"/>
        <w:jc w:val="both"/>
        <w:rPr>
          <w:rFonts w:cstheme="minorHAnsi"/>
          <w:szCs w:val="20"/>
        </w:rPr>
      </w:pPr>
    </w:p>
    <w:p w14:paraId="19966868" w14:textId="77777777" w:rsidR="00DB5D0C" w:rsidRPr="002C1F65" w:rsidRDefault="00DB5D0C" w:rsidP="00DB5D0C">
      <w:pPr>
        <w:spacing w:line="240" w:lineRule="auto"/>
        <w:jc w:val="both"/>
        <w:rPr>
          <w:rFonts w:cstheme="minorHAnsi"/>
          <w:szCs w:val="20"/>
        </w:rPr>
      </w:pPr>
      <w:r w:rsidRPr="002C1F65">
        <w:rPr>
          <w:rFonts w:cstheme="minorHAnsi"/>
          <w:szCs w:val="20"/>
        </w:rPr>
        <w:t>Partijen komen overeen dat:</w:t>
      </w:r>
    </w:p>
    <w:p w14:paraId="3A300C2A" w14:textId="77777777" w:rsidR="00DB5D0C" w:rsidRDefault="00DB5D0C" w:rsidP="00DB5D0C">
      <w:pPr>
        <w:pStyle w:val="Quick10"/>
        <w:numPr>
          <w:ilvl w:val="0"/>
          <w:numId w:val="5"/>
        </w:numPr>
        <w:tabs>
          <w:tab w:val="left" w:pos="-144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 xml:space="preserve">de Opdrachtnemer verplicht is de in § 38 lid 1 UAV-GC 2005 bedoelde zekerheid te stellen voor de nakoming van zijn verplichtingen met betrekking tot de realisatie van het Werk als bedoeld in artikel 2 lid 1, conform de bankgarantie die is opgenomen in de bij de Vraagspecificatie gevoegde annex. De waarde van de te stellen zekerheid is gelijk aan </w:t>
      </w:r>
      <w:r w:rsidRPr="002C1F65">
        <w:rPr>
          <w:rFonts w:asciiTheme="minorHAnsi" w:hAnsiTheme="minorHAnsi" w:cstheme="minorHAnsi"/>
          <w:sz w:val="20"/>
          <w:highlight w:val="green"/>
          <w:lang w:val="nl-NL"/>
        </w:rPr>
        <w:t>&lt;…vul percentage in, af te spreken met juridisch adviseur aanbestedingen…&gt;</w:t>
      </w:r>
      <w:r w:rsidRPr="002C1F65">
        <w:rPr>
          <w:rFonts w:asciiTheme="minorHAnsi" w:hAnsiTheme="minorHAnsi" w:cstheme="minorHAnsi"/>
          <w:sz w:val="20"/>
          <w:lang w:val="nl-NL"/>
        </w:rPr>
        <w:t>% van de in artikel 2 lid 4 vastgelegde prijs.</w:t>
      </w:r>
    </w:p>
    <w:p w14:paraId="604F6B71" w14:textId="77777777" w:rsidR="00DB5D0C" w:rsidRPr="002C1F65" w:rsidRDefault="00DB5D0C" w:rsidP="00DB5D0C">
      <w:pPr>
        <w:pStyle w:val="Quick10"/>
        <w:tabs>
          <w:tab w:val="left" w:pos="-1440"/>
        </w:tabs>
        <w:ind w:left="709" w:firstLine="0"/>
        <w:jc w:val="both"/>
        <w:rPr>
          <w:rFonts w:asciiTheme="minorHAnsi" w:hAnsiTheme="minorHAnsi" w:cstheme="minorHAnsi"/>
          <w:sz w:val="20"/>
          <w:lang w:val="nl-NL"/>
        </w:rPr>
      </w:pPr>
    </w:p>
    <w:p w14:paraId="61D9B321" w14:textId="77777777" w:rsidR="00DB5D0C" w:rsidRDefault="00DB5D0C" w:rsidP="00DB5D0C">
      <w:pPr>
        <w:pStyle w:val="Quick10"/>
        <w:numPr>
          <w:ilvl w:val="0"/>
          <w:numId w:val="5"/>
        </w:numPr>
        <w:tabs>
          <w:tab w:val="left" w:pos="-1440"/>
        </w:tabs>
        <w:ind w:left="709" w:hanging="709"/>
        <w:jc w:val="both"/>
        <w:rPr>
          <w:rFonts w:asciiTheme="minorHAnsi" w:hAnsiTheme="minorHAnsi" w:cstheme="minorHAnsi"/>
          <w:sz w:val="20"/>
          <w:lang w:val="nl-NL"/>
        </w:rPr>
      </w:pPr>
      <w:r w:rsidRPr="002C1F65">
        <w:rPr>
          <w:rFonts w:asciiTheme="minorHAnsi" w:hAnsiTheme="minorHAnsi" w:cstheme="minorHAnsi"/>
          <w:sz w:val="20"/>
          <w:lang w:val="nl-NL"/>
        </w:rPr>
        <w:t>de Opdrachtnemer verplicht is de in § 38 lid 1 UAV-GC 2005 bedoelde zekerheid te stellen voor de nakoming van zijn verplichtingen met betrekking tot de realisatie van het Meerjarig Onderhoud als bedoeld in artikel 2 lid 2, conform de bankgarantie die is opgenomen in de bij de Vraagspecifi</w:t>
      </w:r>
      <w:r w:rsidRPr="002C1F65">
        <w:rPr>
          <w:rFonts w:asciiTheme="minorHAnsi" w:hAnsiTheme="minorHAnsi" w:cstheme="minorHAnsi"/>
          <w:sz w:val="20"/>
          <w:lang w:val="nl-NL"/>
        </w:rPr>
        <w:softHyphen/>
        <w:t xml:space="preserve">catie gevoegde annex. De waarde van de te stellen zekerheid is gelijk aan </w:t>
      </w:r>
      <w:r w:rsidRPr="002C1F65">
        <w:rPr>
          <w:rFonts w:asciiTheme="minorHAnsi" w:hAnsiTheme="minorHAnsi" w:cstheme="minorHAnsi"/>
          <w:sz w:val="20"/>
          <w:highlight w:val="green"/>
          <w:lang w:val="nl-NL"/>
        </w:rPr>
        <w:t>&lt;…vul percentage in, af te spreken met juridisch adviseur aanbestedingen…&gt;</w:t>
      </w:r>
      <w:r w:rsidRPr="002C1F65">
        <w:rPr>
          <w:rFonts w:asciiTheme="minorHAnsi" w:hAnsiTheme="minorHAnsi" w:cstheme="minorHAnsi"/>
          <w:sz w:val="20"/>
          <w:lang w:val="nl-NL"/>
        </w:rPr>
        <w:t>% van de in artikel 2 lid 4 vastgelegde prijs.</w:t>
      </w:r>
    </w:p>
    <w:p w14:paraId="77B9D419" w14:textId="77777777" w:rsidR="00DB5D0C" w:rsidRPr="00B62E14" w:rsidRDefault="00DB5D0C" w:rsidP="00DB5D0C">
      <w:pPr>
        <w:rPr>
          <w:rFonts w:eastAsia="Times New Roman" w:cs="Times New Roman"/>
          <w:szCs w:val="20"/>
        </w:rPr>
      </w:pPr>
      <w:r w:rsidRPr="00B62E14">
        <w:rPr>
          <w:rFonts w:cstheme="minorHAnsi"/>
          <w:i/>
          <w:color w:val="0000FF"/>
          <w:szCs w:val="20"/>
        </w:rPr>
        <w:lastRenderedPageBreak/>
        <w:t xml:space="preserve">&lt;…Keuze moment. Voor keuze a) kiezen in het geval dat meerjarig onderhoud </w:t>
      </w:r>
      <w:r>
        <w:rPr>
          <w:rFonts w:cstheme="minorHAnsi"/>
          <w:i/>
          <w:color w:val="0000FF"/>
          <w:szCs w:val="20"/>
        </w:rPr>
        <w:t xml:space="preserve">geen </w:t>
      </w:r>
      <w:r w:rsidRPr="00B62E14">
        <w:rPr>
          <w:rFonts w:cstheme="minorHAnsi"/>
          <w:i/>
          <w:color w:val="0000FF"/>
          <w:szCs w:val="20"/>
        </w:rPr>
        <w:t xml:space="preserve">onderdeel is van de overeenkomst. Voor keuze </w:t>
      </w:r>
      <w:r>
        <w:rPr>
          <w:rFonts w:cstheme="minorHAnsi"/>
          <w:i/>
          <w:color w:val="0000FF"/>
          <w:szCs w:val="20"/>
        </w:rPr>
        <w:t xml:space="preserve">a en </w:t>
      </w:r>
      <w:r w:rsidRPr="00B62E14">
        <w:rPr>
          <w:rFonts w:cstheme="minorHAnsi"/>
          <w:i/>
          <w:color w:val="0000FF"/>
          <w:szCs w:val="20"/>
        </w:rPr>
        <w:t xml:space="preserve">b) kiezen in het geval dat </w:t>
      </w:r>
      <w:r>
        <w:rPr>
          <w:rFonts w:cstheme="minorHAnsi"/>
          <w:i/>
          <w:color w:val="0000FF"/>
          <w:szCs w:val="20"/>
        </w:rPr>
        <w:t xml:space="preserve">meerjarig </w:t>
      </w:r>
      <w:r w:rsidRPr="00B62E14">
        <w:rPr>
          <w:rFonts w:cstheme="minorHAnsi"/>
          <w:i/>
          <w:color w:val="0000FF"/>
          <w:szCs w:val="20"/>
        </w:rPr>
        <w:t>onderhoud onderdeel is van de overeenkomst…&gt;</w:t>
      </w:r>
    </w:p>
    <w:p w14:paraId="2F0ABE7E" w14:textId="77777777" w:rsidR="00DB5D0C" w:rsidRDefault="00DB5D0C" w:rsidP="00DB5D0C">
      <w:pPr>
        <w:pStyle w:val="Lijstalinea"/>
        <w:rPr>
          <w:rFonts w:cstheme="minorHAnsi"/>
        </w:rPr>
      </w:pPr>
    </w:p>
    <w:p w14:paraId="4A3AA18B" w14:textId="77777777" w:rsidR="00DB5D0C" w:rsidRPr="002C1F65" w:rsidRDefault="00DB5D0C" w:rsidP="00DB5D0C">
      <w:pPr>
        <w:pStyle w:val="Quick10"/>
        <w:tabs>
          <w:tab w:val="left" w:pos="-1440"/>
        </w:tabs>
        <w:ind w:left="0" w:firstLine="0"/>
        <w:jc w:val="both"/>
        <w:rPr>
          <w:rFonts w:asciiTheme="minorHAnsi" w:hAnsiTheme="minorHAnsi" w:cstheme="minorHAnsi"/>
          <w:sz w:val="20"/>
          <w:lang w:val="nl-NL"/>
        </w:rPr>
      </w:pPr>
    </w:p>
    <w:p w14:paraId="46542D0F" w14:textId="77777777" w:rsidR="00DB5D0C" w:rsidRPr="002C1F65" w:rsidRDefault="00DB5D0C" w:rsidP="00DB5D0C">
      <w:pPr>
        <w:pStyle w:val="Kop2"/>
        <w:tabs>
          <w:tab w:val="right" w:pos="9070"/>
        </w:tabs>
        <w:spacing w:before="0" w:after="0" w:line="240" w:lineRule="auto"/>
        <w:rPr>
          <w:rFonts w:cstheme="minorHAnsi"/>
          <w:sz w:val="20"/>
          <w:szCs w:val="20"/>
        </w:rPr>
      </w:pPr>
      <w:bookmarkStart w:id="78" w:name="_Toc495253459"/>
      <w:bookmarkStart w:id="79" w:name="_Toc495601875"/>
      <w:bookmarkStart w:id="80" w:name="_Toc500833528"/>
      <w:bookmarkStart w:id="81" w:name="_Toc500852190"/>
      <w:bookmarkStart w:id="82" w:name="_Toc504139265"/>
      <w:bookmarkStart w:id="83" w:name="_Toc2327959"/>
      <w:r>
        <w:rPr>
          <w:rFonts w:cstheme="minorHAnsi"/>
          <w:sz w:val="20"/>
          <w:szCs w:val="20"/>
        </w:rPr>
        <w:t xml:space="preserve">Art. 18 </w:t>
      </w:r>
      <w:r w:rsidRPr="002C1F65">
        <w:rPr>
          <w:rFonts w:cstheme="minorHAnsi"/>
          <w:sz w:val="20"/>
          <w:szCs w:val="20"/>
        </w:rPr>
        <w:t>Raad van Deskundigen</w:t>
      </w:r>
      <w:bookmarkEnd w:id="78"/>
      <w:bookmarkEnd w:id="79"/>
      <w:bookmarkEnd w:id="80"/>
      <w:bookmarkEnd w:id="81"/>
      <w:bookmarkEnd w:id="82"/>
      <w:bookmarkEnd w:id="83"/>
    </w:p>
    <w:p w14:paraId="265170F1" w14:textId="77777777" w:rsidR="00DB5D0C" w:rsidRDefault="00DB5D0C" w:rsidP="00DB5D0C">
      <w:pPr>
        <w:pStyle w:val="OpmaakprofielVetLinks-15cmVerkeerd-om159cm"/>
        <w:ind w:firstLine="0"/>
        <w:rPr>
          <w:rFonts w:asciiTheme="minorHAnsi" w:hAnsiTheme="minorHAnsi" w:cstheme="minorHAnsi"/>
          <w:b w:val="0"/>
          <w:bCs w:val="0"/>
        </w:rPr>
      </w:pPr>
    </w:p>
    <w:p w14:paraId="1D6694E3" w14:textId="77777777" w:rsidR="00DB5D0C" w:rsidRPr="002C1F65" w:rsidRDefault="00DB5D0C" w:rsidP="00DB5D0C">
      <w:pPr>
        <w:pStyle w:val="OpmaakprofielVetLinks-15cmVerkeerd-om159cm"/>
        <w:ind w:left="708" w:firstLine="0"/>
        <w:rPr>
          <w:rFonts w:asciiTheme="minorHAnsi" w:hAnsiTheme="minorHAnsi" w:cstheme="minorHAnsi"/>
          <w:b w:val="0"/>
          <w:sz w:val="20"/>
          <w:szCs w:val="20"/>
        </w:rPr>
      </w:pPr>
      <w:r w:rsidRPr="002C1F65">
        <w:rPr>
          <w:rFonts w:asciiTheme="minorHAnsi" w:hAnsiTheme="minorHAnsi" w:cstheme="minorHAnsi"/>
          <w:b w:val="0"/>
          <w:sz w:val="20"/>
          <w:szCs w:val="20"/>
        </w:rPr>
        <w:t>Partijen leggen hun geschillen zoals omschreven in § 47 lid 2 UAV-GC 2005 niet  ter beslechting voor aan de Raad van Deskundigen, maar aan de rechtbank Zeeland-West-Brabant.</w:t>
      </w:r>
    </w:p>
    <w:p w14:paraId="036A78F3" w14:textId="77777777" w:rsidR="00DB5D0C" w:rsidRPr="002C1F65" w:rsidRDefault="00DB5D0C" w:rsidP="00DB5D0C">
      <w:pPr>
        <w:spacing w:line="240" w:lineRule="auto"/>
        <w:rPr>
          <w:rFonts w:cstheme="minorHAnsi"/>
          <w:color w:val="080000"/>
          <w:szCs w:val="20"/>
        </w:rPr>
      </w:pPr>
    </w:p>
    <w:p w14:paraId="6976FE55" w14:textId="77777777" w:rsidR="00DB5D0C" w:rsidRDefault="00DB5D0C" w:rsidP="00DB5D0C">
      <w:pPr>
        <w:tabs>
          <w:tab w:val="right" w:pos="9070"/>
        </w:tabs>
        <w:spacing w:line="240" w:lineRule="auto"/>
        <w:jc w:val="both"/>
        <w:rPr>
          <w:rFonts w:cstheme="minorHAnsi"/>
        </w:rPr>
      </w:pPr>
    </w:p>
    <w:p w14:paraId="1507FB71" w14:textId="77777777" w:rsidR="00DB5D0C" w:rsidRPr="009A231D" w:rsidRDefault="00DB5D0C" w:rsidP="00DB5D0C">
      <w:pPr>
        <w:tabs>
          <w:tab w:val="right" w:pos="7653"/>
        </w:tabs>
        <w:spacing w:line="240" w:lineRule="auto"/>
        <w:rPr>
          <w:rFonts w:ascii="Calibri" w:hAnsi="Calibri" w:cs="Calibri"/>
        </w:rPr>
      </w:pPr>
      <w:r w:rsidRPr="009A231D">
        <w:rPr>
          <w:rFonts w:ascii="Calibri" w:hAnsi="Calibri" w:cs="Calibri"/>
        </w:rPr>
        <w:t xml:space="preserve">Aldus overeengekomen en in tweevoud opgemaakt te </w:t>
      </w:r>
      <w:r w:rsidRPr="000D76B6">
        <w:rPr>
          <w:rFonts w:ascii="Calibri" w:hAnsi="Calibri" w:cs="Calibri"/>
          <w:highlight w:val="green"/>
        </w:rPr>
        <w:t>&lt;…plaats invullen, in te vullen na gunning…&gt;</w:t>
      </w:r>
      <w:r w:rsidRPr="009A231D">
        <w:rPr>
          <w:rFonts w:ascii="Calibri" w:hAnsi="Calibri" w:cs="Calibri"/>
        </w:rPr>
        <w:t xml:space="preserve">, op </w:t>
      </w:r>
      <w:r w:rsidRPr="000D76B6">
        <w:rPr>
          <w:rFonts w:ascii="Calibri" w:hAnsi="Calibri" w:cs="Calibri"/>
          <w:highlight w:val="green"/>
        </w:rPr>
        <w:t>&lt;…datum invullen, in te vullen na gunning…&gt;</w:t>
      </w:r>
      <w:r w:rsidRPr="009A231D">
        <w:rPr>
          <w:rFonts w:ascii="Calibri" w:hAnsi="Calibri" w:cs="Calibri"/>
          <w:b/>
        </w:rPr>
        <w:t xml:space="preserve"> </w:t>
      </w:r>
    </w:p>
    <w:p w14:paraId="6E45DB7D" w14:textId="77777777" w:rsidR="00DB5D0C" w:rsidRPr="009A231D" w:rsidRDefault="00DB5D0C" w:rsidP="00DB5D0C">
      <w:pPr>
        <w:tabs>
          <w:tab w:val="right" w:pos="7653"/>
        </w:tabs>
        <w:spacing w:line="240" w:lineRule="auto"/>
        <w:rPr>
          <w:rFonts w:ascii="Calibri" w:hAnsi="Calibri" w:cs="Calibri"/>
        </w:rPr>
      </w:pPr>
    </w:p>
    <w:p w14:paraId="09024885" w14:textId="77777777" w:rsidR="00DB5D0C" w:rsidRPr="009A231D" w:rsidRDefault="00DB5D0C" w:rsidP="00DB5D0C">
      <w:pPr>
        <w:tabs>
          <w:tab w:val="right" w:pos="7653"/>
        </w:tabs>
        <w:spacing w:line="240" w:lineRule="auto"/>
        <w:rPr>
          <w:rFonts w:ascii="Calibri" w:hAnsi="Calibri" w:cs="Calibri"/>
        </w:rPr>
      </w:pPr>
    </w:p>
    <w:p w14:paraId="37A4BE67" w14:textId="77777777" w:rsidR="00DB5D0C" w:rsidRPr="009A231D" w:rsidRDefault="00DB5D0C" w:rsidP="00DB5D0C">
      <w:pPr>
        <w:tabs>
          <w:tab w:val="right" w:pos="7653"/>
        </w:tabs>
        <w:spacing w:line="240" w:lineRule="auto"/>
        <w:rPr>
          <w:rFonts w:ascii="Calibri" w:hAnsi="Calibri" w:cs="Calibri"/>
        </w:rPr>
      </w:pPr>
    </w:p>
    <w:p w14:paraId="46295613" w14:textId="77777777" w:rsidR="00DB5D0C" w:rsidRPr="009A231D" w:rsidRDefault="00DB5D0C" w:rsidP="00DB5D0C">
      <w:pPr>
        <w:tabs>
          <w:tab w:val="right" w:pos="7653"/>
        </w:tabs>
        <w:spacing w:line="240" w:lineRule="auto"/>
        <w:rPr>
          <w:rFonts w:ascii="Calibri" w:hAnsi="Calibri" w:cs="Calibri"/>
        </w:rPr>
      </w:pPr>
      <w:r w:rsidRPr="009A231D">
        <w:rPr>
          <w:rFonts w:ascii="Calibri" w:hAnsi="Calibri" w:cs="Calibri"/>
        </w:rPr>
        <w:t xml:space="preserve">------------------------------------------------         </w:t>
      </w:r>
      <w:r>
        <w:rPr>
          <w:rFonts w:ascii="Calibri" w:hAnsi="Calibri" w:cs="Calibri"/>
        </w:rPr>
        <w:tab/>
        <w:t xml:space="preserve">        </w:t>
      </w:r>
      <w:r w:rsidRPr="009A231D">
        <w:rPr>
          <w:rFonts w:ascii="Calibri" w:hAnsi="Calibri" w:cs="Calibri"/>
        </w:rPr>
        <w:t xml:space="preserve">------------------------------------------------                                                        </w:t>
      </w:r>
    </w:p>
    <w:p w14:paraId="3AD7FCE1" w14:textId="77777777" w:rsidR="00DB5D0C" w:rsidRPr="009A231D" w:rsidRDefault="00DB5D0C" w:rsidP="00DB5D0C">
      <w:pPr>
        <w:tabs>
          <w:tab w:val="left" w:pos="3686"/>
          <w:tab w:val="right" w:pos="7653"/>
        </w:tabs>
        <w:spacing w:line="240" w:lineRule="auto"/>
        <w:rPr>
          <w:rFonts w:ascii="Calibri" w:hAnsi="Calibri" w:cs="Calibri"/>
        </w:rPr>
      </w:pPr>
      <w:r w:rsidRPr="009A231D">
        <w:rPr>
          <w:rFonts w:ascii="Calibri" w:hAnsi="Calibri" w:cs="Calibri"/>
        </w:rPr>
        <w:t xml:space="preserve">Opdrachtgever </w:t>
      </w:r>
      <w:r w:rsidRPr="009A231D">
        <w:rPr>
          <w:rFonts w:ascii="Calibri" w:hAnsi="Calibri" w:cs="Calibri"/>
        </w:rPr>
        <w:tab/>
      </w:r>
      <w:r>
        <w:rPr>
          <w:rFonts w:ascii="Calibri" w:hAnsi="Calibri" w:cs="Calibri"/>
        </w:rPr>
        <w:t xml:space="preserve">                       </w:t>
      </w:r>
      <w:r w:rsidRPr="009A231D">
        <w:rPr>
          <w:rFonts w:ascii="Calibri" w:hAnsi="Calibri" w:cs="Calibri"/>
        </w:rPr>
        <w:t>Opdrachtnemer</w:t>
      </w:r>
    </w:p>
    <w:p w14:paraId="0B0D25BF" w14:textId="77777777" w:rsidR="00DB5D0C" w:rsidRPr="009A231D" w:rsidRDefault="00DB5D0C" w:rsidP="00DB5D0C">
      <w:pPr>
        <w:tabs>
          <w:tab w:val="left" w:pos="3686"/>
          <w:tab w:val="right" w:pos="7653"/>
        </w:tabs>
        <w:spacing w:line="240" w:lineRule="auto"/>
        <w:rPr>
          <w:rFonts w:ascii="Calibri" w:hAnsi="Calibri" w:cs="Calibri"/>
        </w:rPr>
      </w:pPr>
      <w:r>
        <w:rPr>
          <w:rFonts w:ascii="Calibri" w:hAnsi="Calibri" w:cs="Calibri"/>
        </w:rPr>
        <w:t>Gemeente Tilburg</w:t>
      </w:r>
      <w:r>
        <w:rPr>
          <w:rFonts w:ascii="Calibri" w:hAnsi="Calibri" w:cs="Calibri"/>
        </w:rPr>
        <w:tab/>
        <w:t xml:space="preserve">                       </w:t>
      </w:r>
      <w:r w:rsidRPr="000D76B6">
        <w:rPr>
          <w:rFonts w:ascii="Calibri" w:hAnsi="Calibri" w:cs="Calibri"/>
          <w:highlight w:val="green"/>
        </w:rPr>
        <w:t>&lt;…naam Opdrachtnemer, in te vullen na gunning…&gt;</w:t>
      </w:r>
    </w:p>
    <w:p w14:paraId="126DDA58" w14:textId="77777777" w:rsidR="00DB5D0C" w:rsidRDefault="00DB5D0C" w:rsidP="00DB5D0C">
      <w:pPr>
        <w:tabs>
          <w:tab w:val="right" w:pos="9070"/>
        </w:tabs>
        <w:spacing w:line="240" w:lineRule="auto"/>
        <w:jc w:val="both"/>
        <w:rPr>
          <w:rFonts w:ascii="Calibri" w:hAnsi="Calibri" w:cs="Calibri"/>
          <w:highlight w:val="green"/>
        </w:rPr>
      </w:pPr>
      <w:r w:rsidRPr="000D76B6">
        <w:rPr>
          <w:rFonts w:ascii="Calibri" w:hAnsi="Calibri" w:cs="Calibri"/>
        </w:rPr>
        <w:t xml:space="preserve">Mevr. S.I. Jansen                                          </w:t>
      </w:r>
      <w:r>
        <w:rPr>
          <w:rFonts w:ascii="Calibri" w:hAnsi="Calibri" w:cs="Calibri"/>
        </w:rPr>
        <w:t xml:space="preserve">                         </w:t>
      </w:r>
      <w:r w:rsidRPr="000D76B6">
        <w:rPr>
          <w:rFonts w:ascii="Calibri" w:hAnsi="Calibri" w:cs="Calibri"/>
          <w:highlight w:val="green"/>
        </w:rPr>
        <w:t xml:space="preserve">&lt;…naam </w:t>
      </w:r>
      <w:r>
        <w:rPr>
          <w:rFonts w:ascii="Calibri" w:hAnsi="Calibri" w:cs="Calibri"/>
          <w:highlight w:val="green"/>
        </w:rPr>
        <w:t xml:space="preserve">vertegenwoordiger van </w:t>
      </w:r>
      <w:r w:rsidRPr="000D76B6">
        <w:rPr>
          <w:rFonts w:ascii="Calibri" w:hAnsi="Calibri" w:cs="Calibri"/>
          <w:highlight w:val="green"/>
        </w:rPr>
        <w:t xml:space="preserve">Opdrachtnemer, in </w:t>
      </w:r>
    </w:p>
    <w:p w14:paraId="1B5E2029" w14:textId="77777777" w:rsidR="00DB5D0C" w:rsidRPr="009A231D" w:rsidRDefault="00DB5D0C" w:rsidP="00DB5D0C">
      <w:pPr>
        <w:tabs>
          <w:tab w:val="right" w:pos="9070"/>
        </w:tabs>
        <w:spacing w:line="240" w:lineRule="auto"/>
        <w:jc w:val="both"/>
        <w:rPr>
          <w:rFonts w:cstheme="minorHAnsi"/>
          <w:sz w:val="18"/>
        </w:rPr>
      </w:pPr>
      <w:r w:rsidRPr="000D76B6">
        <w:rPr>
          <w:rFonts w:ascii="Calibri" w:hAnsi="Calibri" w:cs="Calibri"/>
        </w:rPr>
        <w:t xml:space="preserve">                                                                      </w:t>
      </w:r>
      <w:r>
        <w:rPr>
          <w:rFonts w:ascii="Calibri" w:hAnsi="Calibri" w:cs="Calibri"/>
        </w:rPr>
        <w:t xml:space="preserve">                        </w:t>
      </w:r>
      <w:r>
        <w:rPr>
          <w:rFonts w:ascii="Calibri" w:hAnsi="Calibri" w:cs="Calibri"/>
          <w:highlight w:val="green"/>
        </w:rPr>
        <w:t xml:space="preserve"> </w:t>
      </w:r>
      <w:r w:rsidRPr="000D76B6">
        <w:rPr>
          <w:rFonts w:ascii="Calibri" w:hAnsi="Calibri" w:cs="Calibri"/>
          <w:highlight w:val="green"/>
        </w:rPr>
        <w:t>te vullen na gunning…&gt;</w:t>
      </w:r>
    </w:p>
    <w:p w14:paraId="05049599" w14:textId="77777777" w:rsidR="009C7F6C" w:rsidRDefault="009C7F6C"/>
    <w:sectPr w:rsidR="00F4462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8" w:author="Gorp, Ron van" w:date="2024-06-05T07:51:00Z" w:initials="RG">
    <w:p w14:paraId="24EFB3D8" w14:textId="77777777" w:rsidR="009C7F6C" w:rsidRDefault="009C7F6C" w:rsidP="009C7F6C">
      <w:pPr>
        <w:pStyle w:val="Tekstopmerking"/>
      </w:pPr>
      <w:r>
        <w:rPr>
          <w:rStyle w:val="Verwijzingopmerking"/>
        </w:rPr>
        <w:annotationRef/>
      </w:r>
      <w:r>
        <w:t>Aanpassing nav Wet kwaliteitsborging bouwen.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4EFB3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65514BB" w16cex:dateUtc="2024-06-05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4EFB3D8" w16cid:durableId="465514B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542DFF"/>
    <w:multiLevelType w:val="hybridMultilevel"/>
    <w:tmpl w:val="4FC48B84"/>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C244BA7"/>
    <w:multiLevelType w:val="hybridMultilevel"/>
    <w:tmpl w:val="0E646CD4"/>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31216AE3"/>
    <w:multiLevelType w:val="hybridMultilevel"/>
    <w:tmpl w:val="C2B2D19C"/>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 w15:restartNumberingAfterBreak="0">
    <w:nsid w:val="4ED637C0"/>
    <w:multiLevelType w:val="hybridMultilevel"/>
    <w:tmpl w:val="FFCCC8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FF65071"/>
    <w:multiLevelType w:val="singleLevel"/>
    <w:tmpl w:val="844A93A6"/>
    <w:lvl w:ilvl="0">
      <w:start w:val="2"/>
      <w:numFmt w:val="lowerLetter"/>
      <w:lvlText w:val="(%1)"/>
      <w:lvlJc w:val="left"/>
      <w:pPr>
        <w:tabs>
          <w:tab w:val="num" w:pos="720"/>
        </w:tabs>
        <w:ind w:left="720" w:hanging="720"/>
      </w:pPr>
      <w:rPr>
        <w:rFonts w:hint="default"/>
      </w:rPr>
    </w:lvl>
  </w:abstractNum>
  <w:abstractNum w:abstractNumId="5" w15:restartNumberingAfterBreak="0">
    <w:nsid w:val="653E5097"/>
    <w:multiLevelType w:val="multilevel"/>
    <w:tmpl w:val="67800D8C"/>
    <w:lvl w:ilvl="0">
      <w:start w:val="1"/>
      <w:numFmt w:val="decimal"/>
      <w:pStyle w:val="Quick1"/>
      <w:lvlText w:val="%1."/>
      <w:lvlJc w:val="left"/>
      <w:pPr>
        <w:ind w:left="720" w:hanging="360"/>
      </w:pPr>
      <w:rPr>
        <w:rFonts w:hint="default"/>
      </w:rPr>
    </w:lvl>
    <w:lvl w:ilvl="1">
      <w:start w:val="1"/>
      <w:numFmt w:val="decimal"/>
      <w:pStyle w:val="Kop3"/>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983489"/>
    <w:multiLevelType w:val="hybridMultilevel"/>
    <w:tmpl w:val="9F3C5ED2"/>
    <w:lvl w:ilvl="0" w:tplc="0C4868FA">
      <w:start w:val="1"/>
      <w:numFmt w:val="lowerLetter"/>
      <w:lvlText w:val="%1)"/>
      <w:lvlJc w:val="left"/>
      <w:pPr>
        <w:ind w:left="720" w:hanging="360"/>
      </w:pPr>
      <w:rPr>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974DE1"/>
    <w:multiLevelType w:val="hybridMultilevel"/>
    <w:tmpl w:val="BE148052"/>
    <w:lvl w:ilvl="0" w:tplc="68D642F2">
      <w:start w:val="1"/>
      <w:numFmt w:val="decimal"/>
      <w:lvlText w:val="%1."/>
      <w:lvlJc w:val="left"/>
      <w:pPr>
        <w:ind w:left="1144" w:hanging="435"/>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8" w15:restartNumberingAfterBreak="0">
    <w:nsid w:val="78953110"/>
    <w:multiLevelType w:val="hybridMultilevel"/>
    <w:tmpl w:val="70420CAC"/>
    <w:lvl w:ilvl="0" w:tplc="614C2F88">
      <w:start w:val="1"/>
      <w:numFmt w:val="decimal"/>
      <w:lvlText w:val="%1."/>
      <w:lvlJc w:val="left"/>
      <w:pPr>
        <w:ind w:left="720" w:hanging="360"/>
      </w:pPr>
      <w:rPr>
        <w:rFonts w:asciiTheme="minorHAnsi" w:hAnsiTheme="minorHAnsi" w:cstheme="minorHAnsi" w:hint="default"/>
        <w:color w:val="08000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8816670">
    <w:abstractNumId w:val="5"/>
  </w:num>
  <w:num w:numId="2" w16cid:durableId="1020743839">
    <w:abstractNumId w:val="4"/>
  </w:num>
  <w:num w:numId="3" w16cid:durableId="515775252">
    <w:abstractNumId w:val="6"/>
  </w:num>
  <w:num w:numId="4" w16cid:durableId="1279676035">
    <w:abstractNumId w:val="8"/>
  </w:num>
  <w:num w:numId="5" w16cid:durableId="78673167">
    <w:abstractNumId w:val="0"/>
  </w:num>
  <w:num w:numId="6" w16cid:durableId="34013793">
    <w:abstractNumId w:val="3"/>
  </w:num>
  <w:num w:numId="7" w16cid:durableId="848956009">
    <w:abstractNumId w:val="2"/>
  </w:num>
  <w:num w:numId="8" w16cid:durableId="448165113">
    <w:abstractNumId w:val="1"/>
  </w:num>
  <w:num w:numId="9" w16cid:durableId="1287740293">
    <w:abstractNumId w:val="5"/>
  </w:num>
  <w:num w:numId="10" w16cid:durableId="507409481">
    <w:abstractNumId w:val="5"/>
  </w:num>
  <w:num w:numId="11" w16cid:durableId="3253290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orp, Ron van">
    <w15:presenceInfo w15:providerId="AD" w15:userId="S::ron.van.gorp@tilburg.nl::fc0e9c97-8427-44aa-b1bf-59796d684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D0C"/>
    <w:rsid w:val="00186499"/>
    <w:rsid w:val="001A32A2"/>
    <w:rsid w:val="001A4C5F"/>
    <w:rsid w:val="00243099"/>
    <w:rsid w:val="00355FF0"/>
    <w:rsid w:val="004264D8"/>
    <w:rsid w:val="0047717D"/>
    <w:rsid w:val="005704F4"/>
    <w:rsid w:val="00677BC4"/>
    <w:rsid w:val="006873C1"/>
    <w:rsid w:val="00762047"/>
    <w:rsid w:val="00934A12"/>
    <w:rsid w:val="009422E0"/>
    <w:rsid w:val="009C0A6F"/>
    <w:rsid w:val="009C7F6C"/>
    <w:rsid w:val="00A0147A"/>
    <w:rsid w:val="00A40FAF"/>
    <w:rsid w:val="00AA1B0A"/>
    <w:rsid w:val="00AF49EA"/>
    <w:rsid w:val="00B93399"/>
    <w:rsid w:val="00BC6B0C"/>
    <w:rsid w:val="00C32B42"/>
    <w:rsid w:val="00D43DCD"/>
    <w:rsid w:val="00D60563"/>
    <w:rsid w:val="00D61A13"/>
    <w:rsid w:val="00D73245"/>
    <w:rsid w:val="00D8021E"/>
    <w:rsid w:val="00D837F7"/>
    <w:rsid w:val="00D844DD"/>
    <w:rsid w:val="00DB5D0C"/>
    <w:rsid w:val="00E941F0"/>
    <w:rsid w:val="00F556B6"/>
    <w:rsid w:val="00FA584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8BF14"/>
  <w15:docId w15:val="{E3ECDC05-BCAB-4247-A199-DEB2E0FBE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5D0C"/>
    <w:pPr>
      <w:spacing w:after="0" w:line="240" w:lineRule="atLeast"/>
    </w:pPr>
    <w:rPr>
      <w:sz w:val="20"/>
    </w:rPr>
  </w:style>
  <w:style w:type="paragraph" w:styleId="Kop1">
    <w:name w:val="heading 1"/>
    <w:basedOn w:val="Standaard"/>
    <w:next w:val="Standaard"/>
    <w:link w:val="Kop1Char"/>
    <w:uiPriority w:val="9"/>
    <w:qFormat/>
    <w:rsid w:val="00DB5D0C"/>
    <w:pPr>
      <w:keepNext/>
      <w:keepLines/>
      <w:spacing w:after="240"/>
      <w:outlineLvl w:val="0"/>
    </w:pPr>
    <w:rPr>
      <w:rFonts w:eastAsiaTheme="majorEastAsia" w:cstheme="majorBidi"/>
      <w:b/>
      <w:bCs/>
      <w:color w:val="548DD4" w:themeColor="text2" w:themeTint="99"/>
      <w:sz w:val="30"/>
      <w:szCs w:val="28"/>
    </w:rPr>
  </w:style>
  <w:style w:type="paragraph" w:styleId="Kop2">
    <w:name w:val="heading 2"/>
    <w:basedOn w:val="Standaard"/>
    <w:next w:val="Standaard"/>
    <w:link w:val="Kop2Char"/>
    <w:uiPriority w:val="9"/>
    <w:unhideWhenUsed/>
    <w:qFormat/>
    <w:rsid w:val="00DB5D0C"/>
    <w:pPr>
      <w:keepNext/>
      <w:keepLines/>
      <w:spacing w:before="240" w:after="240"/>
      <w:outlineLvl w:val="1"/>
    </w:pPr>
    <w:rPr>
      <w:rFonts w:eastAsiaTheme="majorEastAsia" w:cstheme="majorBidi"/>
      <w:b/>
      <w:bCs/>
      <w:sz w:val="24"/>
      <w:szCs w:val="26"/>
    </w:rPr>
  </w:style>
  <w:style w:type="paragraph" w:styleId="Kop3">
    <w:name w:val="heading 3"/>
    <w:basedOn w:val="Kop2"/>
    <w:next w:val="Standaard"/>
    <w:link w:val="Kop3Char"/>
    <w:uiPriority w:val="9"/>
    <w:unhideWhenUsed/>
    <w:qFormat/>
    <w:rsid w:val="00DB5D0C"/>
    <w:pPr>
      <w:numPr>
        <w:ilvl w:val="1"/>
        <w:numId w:val="1"/>
      </w:numPr>
      <w:outlineLvl w:val="2"/>
    </w:pPr>
    <w:rPr>
      <w:rFonts w:ascii="Arial Narrow" w:hAnsi="Arial Narro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B5D0C"/>
    <w:rPr>
      <w:rFonts w:eastAsiaTheme="majorEastAsia" w:cstheme="majorBidi"/>
      <w:b/>
      <w:bCs/>
      <w:color w:val="548DD4" w:themeColor="text2" w:themeTint="99"/>
      <w:sz w:val="30"/>
      <w:szCs w:val="28"/>
    </w:rPr>
  </w:style>
  <w:style w:type="character" w:customStyle="1" w:styleId="Kop2Char">
    <w:name w:val="Kop 2 Char"/>
    <w:basedOn w:val="Standaardalinea-lettertype"/>
    <w:link w:val="Kop2"/>
    <w:uiPriority w:val="9"/>
    <w:rsid w:val="00DB5D0C"/>
    <w:rPr>
      <w:rFonts w:eastAsiaTheme="majorEastAsia" w:cstheme="majorBidi"/>
      <w:b/>
      <w:bCs/>
      <w:sz w:val="24"/>
      <w:szCs w:val="26"/>
    </w:rPr>
  </w:style>
  <w:style w:type="character" w:customStyle="1" w:styleId="Kop3Char">
    <w:name w:val="Kop 3 Char"/>
    <w:basedOn w:val="Standaardalinea-lettertype"/>
    <w:link w:val="Kop3"/>
    <w:uiPriority w:val="9"/>
    <w:rsid w:val="00DB5D0C"/>
    <w:rPr>
      <w:rFonts w:ascii="Arial Narrow" w:eastAsiaTheme="majorEastAsia" w:hAnsi="Arial Narrow" w:cstheme="majorBidi"/>
      <w:b/>
      <w:bCs/>
      <w:sz w:val="24"/>
      <w:szCs w:val="26"/>
    </w:rPr>
  </w:style>
  <w:style w:type="paragraph" w:styleId="Lijstalinea">
    <w:name w:val="List Paragraph"/>
    <w:basedOn w:val="Standaard"/>
    <w:link w:val="LijstalineaChar"/>
    <w:uiPriority w:val="34"/>
    <w:qFormat/>
    <w:rsid w:val="00DB5D0C"/>
    <w:pPr>
      <w:ind w:left="720"/>
      <w:contextualSpacing/>
    </w:pPr>
  </w:style>
  <w:style w:type="table" w:styleId="Tabelraster">
    <w:name w:val="Table Grid"/>
    <w:basedOn w:val="Standaardtabel"/>
    <w:uiPriority w:val="59"/>
    <w:rsid w:val="00DB5D0C"/>
    <w:pPr>
      <w:spacing w:after="0" w:line="240" w:lineRule="atLeast"/>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qFormat/>
    <w:rsid w:val="00DB5D0C"/>
    <w:pPr>
      <w:spacing w:line="264" w:lineRule="exact"/>
      <w:contextualSpacing/>
    </w:pPr>
    <w:rPr>
      <w:rFonts w:ascii="Verdana" w:eastAsia="Times New Roman" w:hAnsi="Verdana" w:cs="Times New Roman"/>
      <w:b/>
      <w:spacing w:val="5"/>
      <w:kern w:val="28"/>
      <w:sz w:val="28"/>
      <w:szCs w:val="52"/>
    </w:rPr>
  </w:style>
  <w:style w:type="character" w:customStyle="1" w:styleId="TitelChar">
    <w:name w:val="Titel Char"/>
    <w:basedOn w:val="Standaardalinea-lettertype"/>
    <w:link w:val="Titel"/>
    <w:rsid w:val="00DB5D0C"/>
    <w:rPr>
      <w:rFonts w:ascii="Verdana" w:eastAsia="Times New Roman" w:hAnsi="Verdana" w:cs="Times New Roman"/>
      <w:b/>
      <w:spacing w:val="5"/>
      <w:kern w:val="28"/>
      <w:sz w:val="28"/>
      <w:szCs w:val="52"/>
    </w:rPr>
  </w:style>
  <w:style w:type="paragraph" w:styleId="Plattetekst">
    <w:name w:val="Body Text"/>
    <w:aliases w:val="Body Text Char1,Body Text Char Char,Body Text Char1 Char Char1,Body Text Char Char Char Char1,Body Text Char Char1 Char,Body Text Char1 Char Char Char,Body Text Char Char Char Char Char,Body Text Char,Body Text Char1 Char"/>
    <w:basedOn w:val="Standaard"/>
    <w:link w:val="PlattetekstChar"/>
    <w:rsid w:val="00DB5D0C"/>
    <w:pPr>
      <w:spacing w:line="260" w:lineRule="atLeast"/>
    </w:pPr>
    <w:rPr>
      <w:rFonts w:ascii="Arial" w:eastAsia="Times New Roman" w:hAnsi="Arial" w:cs="Times New Roman"/>
      <w:sz w:val="21"/>
      <w:szCs w:val="20"/>
      <w:lang w:val="en-GB"/>
    </w:rPr>
  </w:style>
  <w:style w:type="character" w:customStyle="1" w:styleId="PlattetekstChar">
    <w:name w:val="Platte tekst Char"/>
    <w:aliases w:val="Body Text Char1 Char1,Body Text Char Char Char,Body Text Char1 Char Char1 Char,Body Text Char Char Char Char1 Char,Body Text Char Char1 Char Char,Body Text Char1 Char Char Char Char,Body Text Char Char Char Char Char Char"/>
    <w:basedOn w:val="Standaardalinea-lettertype"/>
    <w:link w:val="Plattetekst"/>
    <w:rsid w:val="00DB5D0C"/>
    <w:rPr>
      <w:rFonts w:ascii="Arial" w:eastAsia="Times New Roman" w:hAnsi="Arial" w:cs="Times New Roman"/>
      <w:sz w:val="21"/>
      <w:szCs w:val="20"/>
      <w:lang w:val="en-GB"/>
    </w:rPr>
  </w:style>
  <w:style w:type="character" w:styleId="Verwijzingopmerking">
    <w:name w:val="annotation reference"/>
    <w:basedOn w:val="Standaardalinea-lettertype"/>
    <w:unhideWhenUsed/>
    <w:rsid w:val="00DB5D0C"/>
    <w:rPr>
      <w:sz w:val="16"/>
      <w:szCs w:val="16"/>
    </w:rPr>
  </w:style>
  <w:style w:type="paragraph" w:styleId="Tekstopmerking">
    <w:name w:val="annotation text"/>
    <w:basedOn w:val="Standaard"/>
    <w:link w:val="TekstopmerkingChar"/>
    <w:unhideWhenUsed/>
    <w:rsid w:val="00DB5D0C"/>
    <w:pPr>
      <w:spacing w:line="240" w:lineRule="auto"/>
    </w:pPr>
    <w:rPr>
      <w:szCs w:val="20"/>
    </w:rPr>
  </w:style>
  <w:style w:type="character" w:customStyle="1" w:styleId="TekstopmerkingChar">
    <w:name w:val="Tekst opmerking Char"/>
    <w:basedOn w:val="Standaardalinea-lettertype"/>
    <w:link w:val="Tekstopmerking"/>
    <w:rsid w:val="00DB5D0C"/>
    <w:rPr>
      <w:sz w:val="20"/>
      <w:szCs w:val="20"/>
    </w:rPr>
  </w:style>
  <w:style w:type="paragraph" w:styleId="Plattetekstinspringen">
    <w:name w:val="Body Text Indent"/>
    <w:basedOn w:val="Standaard"/>
    <w:link w:val="PlattetekstinspringenChar"/>
    <w:uiPriority w:val="99"/>
    <w:semiHidden/>
    <w:unhideWhenUsed/>
    <w:rsid w:val="00DB5D0C"/>
    <w:pPr>
      <w:spacing w:after="120"/>
      <w:ind w:left="283"/>
    </w:pPr>
  </w:style>
  <w:style w:type="character" w:customStyle="1" w:styleId="PlattetekstinspringenChar">
    <w:name w:val="Platte tekst inspringen Char"/>
    <w:basedOn w:val="Standaardalinea-lettertype"/>
    <w:link w:val="Plattetekstinspringen"/>
    <w:uiPriority w:val="99"/>
    <w:semiHidden/>
    <w:rsid w:val="00DB5D0C"/>
    <w:rPr>
      <w:sz w:val="20"/>
    </w:rPr>
  </w:style>
  <w:style w:type="paragraph" w:customStyle="1" w:styleId="Quick1">
    <w:name w:val="Quick 1."/>
    <w:basedOn w:val="Standaard"/>
    <w:rsid w:val="00DB5D0C"/>
    <w:pPr>
      <w:widowControl w:val="0"/>
      <w:numPr>
        <w:numId w:val="1"/>
      </w:numPr>
      <w:spacing w:line="240" w:lineRule="auto"/>
    </w:pPr>
    <w:rPr>
      <w:rFonts w:ascii="Times New Roman" w:eastAsia="Times New Roman" w:hAnsi="Times New Roman" w:cs="Times New Roman"/>
      <w:snapToGrid w:val="0"/>
      <w:sz w:val="24"/>
      <w:szCs w:val="20"/>
      <w:lang w:val="en-US" w:eastAsia="nl-NL"/>
    </w:rPr>
  </w:style>
  <w:style w:type="paragraph" w:customStyle="1" w:styleId="Quick10">
    <w:name w:val="Quick _1"/>
    <w:basedOn w:val="Standaard"/>
    <w:rsid w:val="00DB5D0C"/>
    <w:pPr>
      <w:widowControl w:val="0"/>
      <w:spacing w:line="240" w:lineRule="auto"/>
      <w:ind w:left="720" w:hanging="720"/>
    </w:pPr>
    <w:rPr>
      <w:rFonts w:ascii="Times New Roman" w:eastAsia="Times New Roman" w:hAnsi="Times New Roman" w:cs="Times New Roman"/>
      <w:snapToGrid w:val="0"/>
      <w:sz w:val="24"/>
      <w:szCs w:val="20"/>
      <w:lang w:val="en-US" w:eastAsia="nl-NL"/>
    </w:rPr>
  </w:style>
  <w:style w:type="character" w:customStyle="1" w:styleId="OpmaakprofielVetLinks-15cmVerkeerd-om159cmChar">
    <w:name w:val="Opmaakprofiel Vet Links:  -15 cm Verkeerd-om:  159 cm Char"/>
    <w:link w:val="OpmaakprofielVetLinks-15cmVerkeerd-om159cm"/>
    <w:locked/>
    <w:rsid w:val="00DB5D0C"/>
    <w:rPr>
      <w:rFonts w:ascii="Calibri" w:hAnsi="Calibri"/>
      <w:b/>
      <w:bCs/>
    </w:rPr>
  </w:style>
  <w:style w:type="paragraph" w:customStyle="1" w:styleId="OpmaakprofielVetLinks-15cmVerkeerd-om159cm">
    <w:name w:val="Opmaakprofiel Vet Links:  -15 cm Verkeerd-om:  159 cm"/>
    <w:basedOn w:val="Standaard"/>
    <w:link w:val="OpmaakprofielVetLinks-15cmVerkeerd-om159cmChar"/>
    <w:rsid w:val="00DB5D0C"/>
    <w:pPr>
      <w:spacing w:line="240" w:lineRule="auto"/>
      <w:ind w:hanging="851"/>
    </w:pPr>
    <w:rPr>
      <w:rFonts w:ascii="Calibri" w:hAnsi="Calibri"/>
      <w:b/>
      <w:bCs/>
      <w:sz w:val="22"/>
    </w:rPr>
  </w:style>
  <w:style w:type="paragraph" w:customStyle="1" w:styleId="Lid">
    <w:name w:val="Lid"/>
    <w:basedOn w:val="Standaard"/>
    <w:rsid w:val="00DB5D0C"/>
    <w:pPr>
      <w:spacing w:line="240" w:lineRule="auto"/>
      <w:ind w:hanging="851"/>
    </w:pPr>
    <w:rPr>
      <w:rFonts w:ascii="Calibri" w:eastAsia="Times New Roman" w:hAnsi="Calibri" w:cs="Times New Roman"/>
      <w:szCs w:val="20"/>
      <w:lang w:eastAsia="nl-NL"/>
    </w:rPr>
  </w:style>
  <w:style w:type="paragraph" w:customStyle="1" w:styleId="OpmaakprofielOpmaakprofielLinks02cmVerkeerd-om075cmLinks0">
    <w:name w:val="Opmaakprofiel Opmaakprofiel Links:  02 cm Verkeerd-om:  075 cm + Links:  0 ..."/>
    <w:basedOn w:val="Standaard"/>
    <w:rsid w:val="00DB5D0C"/>
    <w:pPr>
      <w:spacing w:line="240" w:lineRule="auto"/>
      <w:ind w:left="454" w:hanging="454"/>
    </w:pPr>
    <w:rPr>
      <w:rFonts w:ascii="Calibri" w:eastAsia="Times New Roman" w:hAnsi="Calibri" w:cs="Times New Roman"/>
      <w:szCs w:val="20"/>
      <w:lang w:eastAsia="nl-NL"/>
    </w:rPr>
  </w:style>
  <w:style w:type="paragraph" w:customStyle="1" w:styleId="Default">
    <w:name w:val="Default"/>
    <w:rsid w:val="00DB5D0C"/>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Ballontekst">
    <w:name w:val="Balloon Text"/>
    <w:basedOn w:val="Standaard"/>
    <w:link w:val="BallontekstChar"/>
    <w:uiPriority w:val="99"/>
    <w:semiHidden/>
    <w:unhideWhenUsed/>
    <w:rsid w:val="00DB5D0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B5D0C"/>
    <w:rPr>
      <w:rFonts w:ascii="Tahoma" w:hAnsi="Tahoma" w:cs="Tahoma"/>
      <w:sz w:val="16"/>
      <w:szCs w:val="16"/>
    </w:rPr>
  </w:style>
  <w:style w:type="character" w:customStyle="1" w:styleId="LijstalineaChar">
    <w:name w:val="Lijstalinea Char"/>
    <w:basedOn w:val="Standaardalinea-lettertype"/>
    <w:link w:val="Lijstalinea"/>
    <w:uiPriority w:val="34"/>
    <w:locked/>
    <w:rsid w:val="00A0147A"/>
    <w:rPr>
      <w:sz w:val="20"/>
    </w:rPr>
  </w:style>
  <w:style w:type="paragraph" w:styleId="Onderwerpvanopmerking">
    <w:name w:val="annotation subject"/>
    <w:basedOn w:val="Tekstopmerking"/>
    <w:next w:val="Tekstopmerking"/>
    <w:link w:val="OnderwerpvanopmerkingChar"/>
    <w:uiPriority w:val="99"/>
    <w:semiHidden/>
    <w:unhideWhenUsed/>
    <w:rsid w:val="009C7F6C"/>
    <w:rPr>
      <w:b/>
      <w:bCs/>
    </w:rPr>
  </w:style>
  <w:style w:type="character" w:customStyle="1" w:styleId="OnderwerpvanopmerkingChar">
    <w:name w:val="Onderwerp van opmerking Char"/>
    <w:basedOn w:val="TekstopmerkingChar"/>
    <w:link w:val="Onderwerpvanopmerking"/>
    <w:uiPriority w:val="99"/>
    <w:semiHidden/>
    <w:rsid w:val="009C7F6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SharedWithUsers xmlns="a0cf0202-a5c5-484a-8f56-a5c31f00845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2480cba5bcfa93e42dc7048fcad517e0">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4f9f65376833bd44a00002cc3b69ce3f"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2;#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D3EC17-AD3B-4970-B61F-B662BB4413EA}">
  <ds:schemaRefs>
    <ds:schemaRef ds:uri="http://schemas.microsoft.com/sharepoint/v3/contenttype/forms"/>
  </ds:schemaRefs>
</ds:datastoreItem>
</file>

<file path=customXml/itemProps2.xml><?xml version="1.0" encoding="utf-8"?>
<ds:datastoreItem xmlns:ds="http://schemas.openxmlformats.org/officeDocument/2006/customXml" ds:itemID="{9C882E19-3E1E-4A2C-BC11-D0898847A84A}">
  <ds:schemaRefs>
    <ds:schemaRef ds:uri="http://schemas.microsoft.com/office/2006/metadata/properties"/>
    <ds:schemaRef ds:uri="http://schemas.microsoft.com/office/infopath/2007/PartnerControls"/>
    <ds:schemaRef ds:uri="a0cf0202-a5c5-484a-8f56-a5c31f00845a"/>
    <ds:schemaRef ds:uri="57b2be62-091a-4ca0-9b35-e1867ad19e4c"/>
    <ds:schemaRef ds:uri="c957822f-2e41-4832-9110-df62261b11ab"/>
  </ds:schemaRefs>
</ds:datastoreItem>
</file>

<file path=customXml/itemProps3.xml><?xml version="1.0" encoding="utf-8"?>
<ds:datastoreItem xmlns:ds="http://schemas.openxmlformats.org/officeDocument/2006/customXml" ds:itemID="{F8C4697C-08F2-4B72-B024-F5005F6228CF}"/>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3820</Words>
  <Characters>21010</Characters>
  <Application>Microsoft Office Word</Application>
  <DocSecurity>0</DocSecurity>
  <Lines>175</Lines>
  <Paragraphs>49</Paragraphs>
  <ScaleCrop>false</ScaleCrop>
  <Company>Gemeente Tilburg</Company>
  <LinksUpToDate>false</LinksUpToDate>
  <CharactersWithSpaces>24781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Hoof, Michael van</dc:creator>
  <cp:lastModifiedBy>Gorp, Ron van</cp:lastModifiedBy>
  <cp:revision>9</cp:revision>
  <dcterms:created xsi:type="dcterms:W3CDTF">2024-04-24T19:21:00Z</dcterms:created>
  <dcterms:modified xsi:type="dcterms:W3CDTF">2024-06-05T05:51:00Z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Afdelingnaam">
    <vt:lpwstr>2;#DIT|d14207bc-a8ea-442f-b42e-5f6285d118e9</vt:lpwstr>
  </property>
  <property fmtid="{D5CDD505-2E9C-101B-9397-08002B2CF9AE}" pid="4" name="MediaServiceImageTags">
    <vt:lpwstr/>
  </property>
  <property fmtid="{D5CDD505-2E9C-101B-9397-08002B2CF9AE}" pid="5" name="Order">
    <vt:r8>768400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d6a0f0c0c0124d58878f9601e6ca6271">
    <vt:lpwstr>DIT|d14207bc-a8ea-442f-b42e-5f6285d118e9</vt:lpwstr>
  </property>
  <property fmtid="{D5CDD505-2E9C-101B-9397-08002B2CF9AE}" pid="13" name="_ExtendedDescription">
    <vt:lpwstr/>
  </property>
  <property fmtid="{D5CDD505-2E9C-101B-9397-08002B2CF9AE}" pid="14" name="TriggerFlowInfo">
    <vt:lpwstr/>
  </property>
  <property fmtid="{D5CDD505-2E9C-101B-9397-08002B2CF9AE}" pid="15" name="Afdeling">
    <vt:lpwstr>2;#JUR|c13dae60-aece-4cd4-a722-d80de7d0f43c</vt:lpwstr>
  </property>
</Properties>
</file>